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589" w:rsidRPr="00B91589" w:rsidRDefault="00E4738A" w:rsidP="00B91589">
      <w:pPr>
        <w:spacing w:after="0" w:line="240" w:lineRule="auto"/>
        <w:rPr>
          <w:rFonts w:ascii="&amp;quot" w:eastAsia="Times New Roman" w:hAnsi="&amp;quot" w:cs="Times New Roman"/>
          <w:b/>
          <w:bCs/>
          <w:color w:val="1C1C1C"/>
          <w:sz w:val="26"/>
          <w:szCs w:val="26"/>
        </w:rPr>
      </w:pPr>
      <w:r>
        <w:rPr>
          <w:rFonts w:ascii="&amp;quot" w:eastAsia="Times New Roman" w:hAnsi="&amp;quot" w:cs="Times New Roman"/>
          <w:b/>
          <w:color w:val="1C1C1C"/>
          <w:sz w:val="32"/>
          <w:szCs w:val="32"/>
        </w:rPr>
        <w:t xml:space="preserve">Wiens </w:t>
      </w:r>
      <w:r w:rsidR="00D82749">
        <w:rPr>
          <w:rFonts w:ascii="&amp;quot" w:eastAsia="Times New Roman" w:hAnsi="&amp;quot" w:cs="Times New Roman"/>
          <w:b/>
          <w:color w:val="1C1C1C"/>
          <w:sz w:val="32"/>
          <w:szCs w:val="32"/>
        </w:rPr>
        <w:t xml:space="preserve">_ </w:t>
      </w:r>
      <w:r>
        <w:rPr>
          <w:rFonts w:ascii="&amp;quot" w:eastAsia="Times New Roman" w:hAnsi="&amp;quot" w:cs="Times New Roman"/>
          <w:b/>
          <w:color w:val="1C1C1C"/>
          <w:sz w:val="32"/>
          <w:szCs w:val="32"/>
        </w:rPr>
        <w:t xml:space="preserve">ELA </w:t>
      </w:r>
      <w:r w:rsidR="00D82749">
        <w:rPr>
          <w:rFonts w:ascii="&amp;quot" w:eastAsia="Times New Roman" w:hAnsi="&amp;quot" w:cs="Times New Roman"/>
          <w:b/>
          <w:color w:val="1C1C1C"/>
          <w:sz w:val="32"/>
          <w:szCs w:val="32"/>
        </w:rPr>
        <w:t xml:space="preserve">7 _ </w:t>
      </w:r>
      <w:r w:rsidR="00203ED0">
        <w:rPr>
          <w:rFonts w:ascii="&amp;quot" w:eastAsia="Times New Roman" w:hAnsi="&amp;quot" w:cs="Times New Roman"/>
          <w:b/>
          <w:color w:val="1C1C1C"/>
          <w:sz w:val="32"/>
          <w:szCs w:val="32"/>
        </w:rPr>
        <w:t>PAPER/</w:t>
      </w:r>
      <w:bookmarkStart w:id="0" w:name="_GoBack"/>
      <w:bookmarkEnd w:id="0"/>
      <w:r w:rsidR="00FE42A3">
        <w:rPr>
          <w:rFonts w:ascii="&amp;quot" w:eastAsia="Times New Roman" w:hAnsi="&amp;quot" w:cs="Times New Roman"/>
          <w:b/>
          <w:color w:val="1C1C1C"/>
          <w:sz w:val="32"/>
          <w:szCs w:val="32"/>
        </w:rPr>
        <w:t>DIGITAL</w:t>
      </w:r>
      <w:r w:rsidR="00D82749">
        <w:rPr>
          <w:rFonts w:ascii="&amp;quot" w:eastAsia="Times New Roman" w:hAnsi="&amp;quot" w:cs="Times New Roman"/>
          <w:b/>
          <w:color w:val="1C1C1C"/>
          <w:sz w:val="32"/>
          <w:szCs w:val="32"/>
        </w:rPr>
        <w:t xml:space="preserve"> _ </w:t>
      </w:r>
      <w:r>
        <w:rPr>
          <w:rFonts w:ascii="&amp;quot" w:eastAsia="Times New Roman" w:hAnsi="&amp;quot" w:cs="Times New Roman"/>
          <w:b/>
          <w:color w:val="1C1C1C"/>
          <w:sz w:val="32"/>
          <w:szCs w:val="32"/>
        </w:rPr>
        <w:t>Week</w:t>
      </w:r>
      <w:r w:rsidR="00B91589">
        <w:rPr>
          <w:rFonts w:ascii="&amp;quot" w:eastAsia="Times New Roman" w:hAnsi="&amp;quot" w:cs="Times New Roman"/>
          <w:b/>
          <w:color w:val="1C1C1C"/>
          <w:sz w:val="32"/>
          <w:szCs w:val="32"/>
        </w:rPr>
        <w:t>3</w:t>
      </w:r>
      <w:r w:rsidR="00B91589" w:rsidRPr="00B91589">
        <w:rPr>
          <w:rFonts w:ascii="&amp;quot" w:eastAsia="Times New Roman" w:hAnsi="&amp;quot" w:cs="Times New Roman"/>
          <w:b/>
          <w:color w:val="1C1C1C"/>
          <w:sz w:val="32"/>
          <w:szCs w:val="32"/>
        </w:rPr>
        <w:t xml:space="preserve">               Name_______________________________________</w:t>
      </w:r>
    </w:p>
    <w:p w:rsidR="00B91589" w:rsidRPr="00B91589" w:rsidRDefault="00B91589" w:rsidP="00B91589">
      <w:pPr>
        <w:spacing w:after="0" w:line="240" w:lineRule="auto"/>
        <w:rPr>
          <w:rFonts w:ascii="&amp;quot" w:eastAsia="Times New Roman" w:hAnsi="&amp;quot" w:cs="Times New Roman"/>
          <w:b/>
          <w:bCs/>
          <w:color w:val="1C1C1C"/>
          <w:sz w:val="26"/>
          <w:szCs w:val="26"/>
        </w:rPr>
      </w:pPr>
    </w:p>
    <w:p w:rsidR="009504D4" w:rsidRPr="00B91589" w:rsidRDefault="00B91589">
      <w:pPr>
        <w:rPr>
          <w:b/>
          <w:sz w:val="32"/>
          <w:szCs w:val="32"/>
        </w:rPr>
      </w:pPr>
      <w:r w:rsidRPr="00B91589">
        <w:rPr>
          <w:b/>
          <w:sz w:val="32"/>
          <w:szCs w:val="32"/>
        </w:rPr>
        <w:t>Spotlight Reading Independently</w:t>
      </w:r>
    </w:p>
    <w:p w:rsidR="009504D4" w:rsidRPr="009504D4" w:rsidRDefault="009504D4" w:rsidP="009504D4">
      <w:pPr>
        <w:spacing w:after="0" w:line="240" w:lineRule="auto"/>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Reading </w:t>
      </w:r>
      <w:r w:rsidRPr="009504D4">
        <w:rPr>
          <w:rFonts w:ascii="&amp;quot" w:eastAsia="Times New Roman" w:hAnsi="&amp;quot" w:cs="Times New Roman"/>
          <w:b/>
          <w:bCs/>
          <w:color w:val="1C1C1C"/>
          <w:sz w:val="26"/>
          <w:szCs w:val="26"/>
        </w:rPr>
        <w:t>independently </w:t>
      </w:r>
      <w:r w:rsidRPr="009504D4">
        <w:rPr>
          <w:rFonts w:ascii="&amp;quot" w:eastAsia="Times New Roman" w:hAnsi="&amp;quot" w:cs="Times New Roman"/>
          <w:color w:val="1C1C1C"/>
          <w:sz w:val="26"/>
          <w:szCs w:val="26"/>
        </w:rPr>
        <w:t>means reading assigned or self-selected texts without guidance. Readers read independently for a variety of different purposes, from learning new information about a subject to enjoying a story with an exciting plot. Not only is independent reading enjoyable, but it can lead to growth in reading skills, vocabulary development, and increased </w:t>
      </w:r>
      <w:r w:rsidRPr="009504D4">
        <w:rPr>
          <w:rFonts w:ascii="&amp;quot" w:eastAsia="Times New Roman" w:hAnsi="&amp;quot" w:cs="Times New Roman"/>
          <w:b/>
          <w:bCs/>
          <w:color w:val="1C1C1C"/>
          <w:sz w:val="26"/>
          <w:szCs w:val="26"/>
        </w:rPr>
        <w:t>reading stamina</w:t>
      </w:r>
      <w:r w:rsidRPr="009504D4">
        <w:rPr>
          <w:rFonts w:ascii="&amp;quot" w:eastAsia="Times New Roman" w:hAnsi="&amp;quot" w:cs="Times New Roman"/>
          <w:color w:val="1C1C1C"/>
          <w:sz w:val="26"/>
          <w:szCs w:val="26"/>
        </w:rPr>
        <w:t>. This is the ability to read and stay engaged with a text for a substantial period of time without becoming distracted.</w:t>
      </w:r>
      <w:r w:rsidRPr="009504D4">
        <w:rPr>
          <w:rFonts w:ascii="&amp;quot" w:eastAsia="Times New Roman" w:hAnsi="&amp;quot" w:cs="Times New Roman"/>
          <w:color w:val="1C1C1C"/>
          <w:sz w:val="26"/>
          <w:szCs w:val="26"/>
        </w:rPr>
        <w:br/>
      </w:r>
      <w:r w:rsidRPr="009504D4">
        <w:rPr>
          <w:rFonts w:ascii="&amp;quot" w:eastAsia="Times New Roman" w:hAnsi="&amp;quot" w:cs="Times New Roman"/>
          <w:color w:val="1C1C1C"/>
          <w:sz w:val="26"/>
          <w:szCs w:val="26"/>
        </w:rPr>
        <w:br/>
        <w:t>Reading </w:t>
      </w:r>
      <w:r w:rsidRPr="009504D4">
        <w:rPr>
          <w:rFonts w:ascii="&amp;quot" w:eastAsia="Times New Roman" w:hAnsi="&amp;quot" w:cs="Times New Roman"/>
          <w:b/>
          <w:bCs/>
          <w:color w:val="1C1C1C"/>
          <w:sz w:val="26"/>
          <w:szCs w:val="26"/>
        </w:rPr>
        <w:t>proficiently</w:t>
      </w:r>
      <w:r w:rsidRPr="009504D4">
        <w:rPr>
          <w:rFonts w:ascii="&amp;quot" w:eastAsia="Times New Roman" w:hAnsi="&amp;quot" w:cs="Times New Roman"/>
          <w:color w:val="1C1C1C"/>
          <w:sz w:val="26"/>
          <w:szCs w:val="26"/>
        </w:rPr>
        <w:t>, or well, means being able to read independently for a </w:t>
      </w:r>
      <w:r w:rsidRPr="009504D4">
        <w:rPr>
          <w:rFonts w:ascii="&amp;quot" w:eastAsia="Times New Roman" w:hAnsi="&amp;quot" w:cs="Times New Roman"/>
          <w:b/>
          <w:bCs/>
          <w:color w:val="1C1C1C"/>
          <w:sz w:val="26"/>
          <w:szCs w:val="26"/>
        </w:rPr>
        <w:t>sustained</w:t>
      </w:r>
      <w:r w:rsidRPr="009504D4">
        <w:rPr>
          <w:rFonts w:ascii="&amp;quot" w:eastAsia="Times New Roman" w:hAnsi="&amp;quot" w:cs="Times New Roman"/>
          <w:color w:val="1C1C1C"/>
          <w:sz w:val="26"/>
          <w:szCs w:val="26"/>
        </w:rPr>
        <w:t>, or uninterrupted, period of time. It also means being able to </w:t>
      </w:r>
      <w:r w:rsidRPr="009504D4">
        <w:rPr>
          <w:rFonts w:ascii="&amp;quot" w:eastAsia="Times New Roman" w:hAnsi="&amp;quot" w:cs="Times New Roman"/>
          <w:b/>
          <w:bCs/>
          <w:color w:val="1C1C1C"/>
          <w:sz w:val="26"/>
          <w:szCs w:val="26"/>
        </w:rPr>
        <w:t>comprehend</w:t>
      </w:r>
      <w:r w:rsidRPr="009504D4">
        <w:rPr>
          <w:rFonts w:ascii="&amp;quot" w:eastAsia="Times New Roman" w:hAnsi="&amp;quot" w:cs="Times New Roman"/>
          <w:color w:val="1C1C1C"/>
          <w:sz w:val="26"/>
          <w:szCs w:val="26"/>
        </w:rPr>
        <w:t>, or understand, what you read. As with any skill, reading for a sustained period of time requires practice. To increase stamina, readers build </w:t>
      </w:r>
      <w:r w:rsidRPr="009504D4">
        <w:rPr>
          <w:rFonts w:ascii="&amp;quot" w:eastAsia="Times New Roman" w:hAnsi="&amp;quot" w:cs="Times New Roman"/>
          <w:b/>
          <w:bCs/>
          <w:color w:val="1C1C1C"/>
          <w:sz w:val="26"/>
          <w:szCs w:val="26"/>
        </w:rPr>
        <w:t>habits</w:t>
      </w:r>
      <w:r w:rsidRPr="009504D4">
        <w:rPr>
          <w:rFonts w:ascii="&amp;quot" w:eastAsia="Times New Roman" w:hAnsi="&amp;quot" w:cs="Times New Roman"/>
          <w:color w:val="1C1C1C"/>
          <w:sz w:val="26"/>
          <w:szCs w:val="26"/>
        </w:rPr>
        <w:t>, or routines, including establishing a regular practice of when and where to read. You can develop strong, independent habits for self-sustained reading through repeated practice with engaging texts.</w:t>
      </w:r>
    </w:p>
    <w:p w:rsidR="009504D4" w:rsidRPr="009504D4" w:rsidRDefault="009504D4" w:rsidP="009504D4">
      <w:pPr>
        <w:keepNext/>
        <w:spacing w:line="270" w:lineRule="atLeast"/>
        <w:rPr>
          <w:rFonts w:ascii="Times New Roman" w:eastAsia="Times New Roman" w:hAnsi="Times New Roman" w:cs="Times New Roman"/>
          <w:sz w:val="26"/>
          <w:szCs w:val="26"/>
        </w:rPr>
      </w:pPr>
      <w:r w:rsidRPr="009504D4">
        <w:rPr>
          <w:rFonts w:ascii="Times New Roman" w:eastAsia="Times New Roman" w:hAnsi="Times New Roman" w:cs="Times New Roman"/>
          <w:sz w:val="26"/>
          <w:szCs w:val="26"/>
        </w:rPr>
        <w:t> </w:t>
      </w:r>
    </w:p>
    <w:p w:rsidR="009504D4" w:rsidRPr="009504D4" w:rsidRDefault="009504D4">
      <w:pPr>
        <w:rPr>
          <w:b/>
          <w:sz w:val="28"/>
          <w:szCs w:val="28"/>
        </w:rPr>
      </w:pPr>
      <w:r w:rsidRPr="009504D4">
        <w:rPr>
          <w:b/>
          <w:sz w:val="28"/>
          <w:szCs w:val="28"/>
        </w:rPr>
        <w:t>Vocabulary: Look up each word and write the definition.</w:t>
      </w:r>
    </w:p>
    <w:p w:rsidR="009504D4" w:rsidRDefault="009504D4">
      <w:pPr>
        <w:rPr>
          <w:rStyle w:val="ng-binding"/>
          <w:rFonts w:ascii="&amp;quot" w:hAnsi="&amp;quot"/>
          <w:color w:val="1C1C1C"/>
          <w:sz w:val="26"/>
          <w:szCs w:val="26"/>
        </w:rPr>
      </w:pPr>
      <w:r>
        <w:rPr>
          <w:rStyle w:val="ng-binding"/>
          <w:rFonts w:ascii="&amp;quot" w:hAnsi="&amp;quot"/>
          <w:color w:val="1C1C1C"/>
          <w:sz w:val="26"/>
          <w:szCs w:val="26"/>
        </w:rPr>
        <w:t>Comprehend</w:t>
      </w:r>
    </w:p>
    <w:p w:rsidR="009504D4" w:rsidRDefault="009504D4">
      <w:pPr>
        <w:rPr>
          <w:rStyle w:val="ng-binding"/>
          <w:rFonts w:ascii="&amp;quot" w:hAnsi="&amp;quot"/>
          <w:color w:val="1C1C1C"/>
          <w:sz w:val="26"/>
          <w:szCs w:val="26"/>
        </w:rPr>
      </w:pPr>
      <w:r>
        <w:rPr>
          <w:rStyle w:val="ng-binding"/>
          <w:rFonts w:ascii="&amp;quot" w:hAnsi="&amp;quot"/>
          <w:color w:val="1C1C1C"/>
          <w:sz w:val="26"/>
          <w:szCs w:val="26"/>
        </w:rPr>
        <w:t>Habit</w:t>
      </w:r>
    </w:p>
    <w:p w:rsidR="009504D4" w:rsidRPr="009504D4" w:rsidRDefault="009504D4">
      <w:pPr>
        <w:rPr>
          <w:sz w:val="28"/>
          <w:szCs w:val="28"/>
        </w:rPr>
      </w:pPr>
      <w:r w:rsidRPr="009504D4">
        <w:rPr>
          <w:sz w:val="28"/>
          <w:szCs w:val="28"/>
        </w:rPr>
        <w:t>Independently</w:t>
      </w:r>
    </w:p>
    <w:p w:rsidR="009504D4" w:rsidRDefault="009504D4">
      <w:pPr>
        <w:rPr>
          <w:rStyle w:val="ng-binding"/>
          <w:rFonts w:ascii="&amp;quot" w:hAnsi="&amp;quot"/>
          <w:color w:val="1C1C1C"/>
          <w:sz w:val="26"/>
          <w:szCs w:val="26"/>
        </w:rPr>
      </w:pPr>
      <w:r>
        <w:rPr>
          <w:rStyle w:val="ng-binding"/>
          <w:rFonts w:ascii="&amp;quot" w:hAnsi="&amp;quot"/>
          <w:color w:val="1C1C1C"/>
          <w:sz w:val="26"/>
          <w:szCs w:val="26"/>
        </w:rPr>
        <w:t>Proficiently</w:t>
      </w:r>
    </w:p>
    <w:p w:rsidR="009504D4" w:rsidRDefault="009504D4">
      <w:pPr>
        <w:rPr>
          <w:rStyle w:val="ng-binding"/>
          <w:rFonts w:ascii="&amp;quot" w:hAnsi="&amp;quot"/>
          <w:color w:val="1C1C1C"/>
          <w:sz w:val="26"/>
          <w:szCs w:val="26"/>
        </w:rPr>
      </w:pPr>
      <w:r>
        <w:rPr>
          <w:rStyle w:val="ng-binding"/>
          <w:rFonts w:ascii="&amp;quot" w:hAnsi="&amp;quot"/>
          <w:color w:val="1C1C1C"/>
          <w:sz w:val="26"/>
          <w:szCs w:val="26"/>
        </w:rPr>
        <w:t>Reading Stamina</w:t>
      </w:r>
    </w:p>
    <w:p w:rsidR="009504D4" w:rsidRDefault="009504D4">
      <w:pPr>
        <w:rPr>
          <w:rStyle w:val="ng-binding"/>
          <w:rFonts w:ascii="&amp;quot" w:hAnsi="&amp;quot"/>
          <w:color w:val="1C1C1C"/>
          <w:sz w:val="26"/>
          <w:szCs w:val="26"/>
        </w:rPr>
      </w:pPr>
      <w:r>
        <w:rPr>
          <w:rStyle w:val="ng-binding"/>
          <w:rFonts w:ascii="&amp;quot" w:hAnsi="&amp;quot"/>
          <w:color w:val="1C1C1C"/>
          <w:sz w:val="26"/>
          <w:szCs w:val="26"/>
        </w:rPr>
        <w:t>Sustained</w:t>
      </w:r>
    </w:p>
    <w:p w:rsidR="009504D4" w:rsidRPr="009504D4" w:rsidRDefault="009504D4" w:rsidP="009504D4">
      <w:pPr>
        <w:spacing w:after="0" w:line="240" w:lineRule="auto"/>
        <w:rPr>
          <w:rFonts w:ascii="Times New Roman" w:eastAsia="Times New Roman" w:hAnsi="Times New Roman" w:cs="Times New Roman"/>
          <w:sz w:val="24"/>
          <w:szCs w:val="24"/>
        </w:rPr>
      </w:pPr>
      <w:r w:rsidRPr="009504D4">
        <w:rPr>
          <w:rFonts w:ascii="&amp;quot" w:eastAsia="Times New Roman" w:hAnsi="&amp;quot" w:cs="Times New Roman"/>
          <w:b/>
          <w:bCs/>
          <w:color w:val="1C1C1C"/>
          <w:sz w:val="26"/>
          <w:szCs w:val="26"/>
        </w:rPr>
        <w:t xml:space="preserve">Directions: </w:t>
      </w:r>
      <w:r w:rsidRPr="009504D4">
        <w:rPr>
          <w:rFonts w:ascii="&amp;quot" w:eastAsia="Times New Roman" w:hAnsi="&amp;quot" w:cs="Times New Roman"/>
          <w:color w:val="1C1C1C"/>
          <w:sz w:val="26"/>
          <w:szCs w:val="26"/>
        </w:rPr>
        <w:t xml:space="preserve">Review the Checklist for Reading Independently below. Then, read the Skill Model to analyze how you can use the checklist to solve common problems you may encounter when reading independently. </w:t>
      </w:r>
      <w:r w:rsidRPr="009504D4">
        <w:rPr>
          <w:rFonts w:ascii="&amp;quot" w:eastAsia="Times New Roman" w:hAnsi="&amp;quot" w:cs="Times New Roman"/>
          <w:color w:val="1C1C1C"/>
          <w:sz w:val="26"/>
          <w:szCs w:val="26"/>
        </w:rPr>
        <w:br/>
      </w:r>
      <w:r w:rsidRPr="009504D4">
        <w:rPr>
          <w:rFonts w:ascii="&amp;quot" w:eastAsia="Times New Roman" w:hAnsi="&amp;quot" w:cs="Times New Roman"/>
          <w:color w:val="1C1C1C"/>
          <w:sz w:val="26"/>
          <w:szCs w:val="26"/>
        </w:rPr>
        <w:br/>
      </w:r>
    </w:p>
    <w:p w:rsidR="009504D4" w:rsidRPr="009504D4" w:rsidRDefault="009504D4" w:rsidP="009504D4">
      <w:pPr>
        <w:spacing w:after="0" w:line="414" w:lineRule="atLeast"/>
        <w:outlineLvl w:val="2"/>
        <w:rPr>
          <w:rFonts w:ascii="&amp;quot" w:eastAsia="Times New Roman" w:hAnsi="&amp;quot" w:cs="Times New Roman"/>
          <w:b/>
          <w:bCs/>
          <w:color w:val="1C1C1C"/>
          <w:sz w:val="26"/>
          <w:szCs w:val="26"/>
        </w:rPr>
      </w:pPr>
      <w:r w:rsidRPr="009504D4">
        <w:rPr>
          <w:rFonts w:ascii="&amp;quot" w:eastAsia="Times New Roman" w:hAnsi="&amp;quot" w:cs="Times New Roman"/>
          <w:b/>
          <w:bCs/>
          <w:color w:val="1C1C1C"/>
          <w:sz w:val="26"/>
          <w:szCs w:val="26"/>
        </w:rPr>
        <w:t xml:space="preserve">Checklist for Reading Independently: </w:t>
      </w:r>
    </w:p>
    <w:p w:rsidR="009504D4" w:rsidRPr="009504D4" w:rsidRDefault="009504D4" w:rsidP="009504D4">
      <w:pPr>
        <w:spacing w:after="0" w:line="240" w:lineRule="auto"/>
        <w:rPr>
          <w:rFonts w:ascii="Times New Roman" w:eastAsia="Times New Roman" w:hAnsi="Times New Roman" w:cs="Times New Roman"/>
          <w:sz w:val="24"/>
          <w:szCs w:val="24"/>
        </w:rPr>
      </w:pPr>
      <w:r w:rsidRPr="009504D4">
        <w:rPr>
          <w:rFonts w:ascii="&amp;quot" w:eastAsia="Times New Roman" w:hAnsi="&amp;quot" w:cs="Times New Roman"/>
          <w:color w:val="1C1C1C"/>
          <w:sz w:val="26"/>
          <w:szCs w:val="26"/>
        </w:rPr>
        <w:t xml:space="preserve">In order to read independently for a sustained period of time, note the common challenges that may arise: </w:t>
      </w:r>
    </w:p>
    <w:p w:rsidR="009504D4" w:rsidRPr="009504D4" w:rsidRDefault="009504D4" w:rsidP="009504D4">
      <w:pPr>
        <w:numPr>
          <w:ilvl w:val="0"/>
          <w:numId w:val="1"/>
        </w:numPr>
        <w:spacing w:after="100" w:afterAutospacing="1" w:line="240" w:lineRule="auto"/>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 xml:space="preserve">distractions </w:t>
      </w:r>
    </w:p>
    <w:p w:rsidR="009504D4" w:rsidRPr="009504D4" w:rsidRDefault="009504D4" w:rsidP="009504D4">
      <w:pPr>
        <w:numPr>
          <w:ilvl w:val="0"/>
          <w:numId w:val="1"/>
        </w:numPr>
        <w:spacing w:before="120" w:after="100" w:afterAutospacing="1" w:line="240" w:lineRule="auto"/>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 xml:space="preserve">lack of engagement or interest </w:t>
      </w:r>
    </w:p>
    <w:p w:rsidR="009504D4" w:rsidRPr="009504D4" w:rsidRDefault="009504D4" w:rsidP="009504D4">
      <w:pPr>
        <w:spacing w:after="0" w:line="240" w:lineRule="auto"/>
        <w:rPr>
          <w:rFonts w:ascii="Times New Roman" w:eastAsia="Times New Roman" w:hAnsi="Times New Roman" w:cs="Times New Roman"/>
          <w:sz w:val="24"/>
          <w:szCs w:val="24"/>
        </w:rPr>
      </w:pPr>
      <w:r w:rsidRPr="009504D4">
        <w:rPr>
          <w:rFonts w:ascii="&amp;quot" w:eastAsia="Times New Roman" w:hAnsi="&amp;quot" w:cs="Times New Roman"/>
          <w:color w:val="1C1C1C"/>
          <w:sz w:val="26"/>
          <w:szCs w:val="26"/>
        </w:rPr>
        <w:lastRenderedPageBreak/>
        <w:t xml:space="preserve">In order to identify which challenge may be impacting your independent reading and comprehension, use the following questions as a guide: </w:t>
      </w:r>
    </w:p>
    <w:p w:rsidR="009504D4" w:rsidRPr="009504D4" w:rsidRDefault="009504D4" w:rsidP="009504D4">
      <w:pPr>
        <w:numPr>
          <w:ilvl w:val="0"/>
          <w:numId w:val="2"/>
        </w:numPr>
        <w:spacing w:after="100" w:afterAutospacing="1" w:line="240" w:lineRule="auto"/>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 xml:space="preserve">Was I able to sustain my reading for long periods of time? </w:t>
      </w:r>
    </w:p>
    <w:p w:rsidR="009504D4" w:rsidRPr="009504D4" w:rsidRDefault="009504D4" w:rsidP="009504D4">
      <w:pPr>
        <w:numPr>
          <w:ilvl w:val="0"/>
          <w:numId w:val="2"/>
        </w:numPr>
        <w:spacing w:before="120" w:after="100" w:afterAutospacing="1" w:line="240" w:lineRule="auto"/>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 xml:space="preserve">Am I interested in the text I am reading? </w:t>
      </w:r>
    </w:p>
    <w:p w:rsidR="009504D4" w:rsidRPr="009504D4" w:rsidRDefault="009504D4" w:rsidP="009504D4">
      <w:pPr>
        <w:numPr>
          <w:ilvl w:val="0"/>
          <w:numId w:val="2"/>
        </w:numPr>
        <w:spacing w:before="120" w:after="100" w:afterAutospacing="1" w:line="240" w:lineRule="auto"/>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 xml:space="preserve">Do I struggle with the text I am reading? </w:t>
      </w:r>
    </w:p>
    <w:p w:rsidR="009504D4" w:rsidRPr="009504D4" w:rsidRDefault="009504D4" w:rsidP="009504D4">
      <w:pPr>
        <w:numPr>
          <w:ilvl w:val="0"/>
          <w:numId w:val="2"/>
        </w:numPr>
        <w:spacing w:before="120" w:after="100" w:afterAutospacing="1" w:line="240" w:lineRule="auto"/>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 xml:space="preserve">Is my reading environment comfortable and free from distractions? </w:t>
      </w:r>
    </w:p>
    <w:p w:rsidR="009504D4" w:rsidRPr="009504D4" w:rsidRDefault="009504D4" w:rsidP="009504D4">
      <w:pPr>
        <w:numPr>
          <w:ilvl w:val="0"/>
          <w:numId w:val="2"/>
        </w:numPr>
        <w:spacing w:before="120" w:after="100" w:afterAutospacing="1" w:line="240" w:lineRule="auto"/>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 xml:space="preserve">How might I work to build my reading stamina? </w:t>
      </w:r>
    </w:p>
    <w:p w:rsidR="009504D4" w:rsidRPr="009504D4" w:rsidRDefault="009504D4" w:rsidP="009504D4">
      <w:pPr>
        <w:numPr>
          <w:ilvl w:val="0"/>
          <w:numId w:val="2"/>
        </w:numPr>
        <w:spacing w:before="120" w:after="100" w:afterAutospacing="1" w:line="240" w:lineRule="auto"/>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 xml:space="preserve">What kinds of texts interest me? What texts make me want to know more? </w:t>
      </w:r>
    </w:p>
    <w:p w:rsidR="009504D4" w:rsidRPr="009504D4" w:rsidRDefault="009504D4" w:rsidP="009504D4">
      <w:pPr>
        <w:spacing w:after="0" w:line="240" w:lineRule="auto"/>
        <w:rPr>
          <w:rFonts w:ascii="Times New Roman" w:eastAsia="Times New Roman" w:hAnsi="Times New Roman" w:cs="Times New Roman"/>
          <w:sz w:val="24"/>
          <w:szCs w:val="24"/>
        </w:rPr>
      </w:pPr>
      <w:r w:rsidRPr="009504D4">
        <w:rPr>
          <w:rFonts w:ascii="&amp;quot" w:eastAsia="Times New Roman" w:hAnsi="&amp;quot" w:cs="Times New Roman"/>
          <w:color w:val="1C1C1C"/>
          <w:sz w:val="26"/>
          <w:szCs w:val="26"/>
        </w:rPr>
        <w:t xml:space="preserve">To address or solve these challenges, consider using one or more of the following strategies to help you: </w:t>
      </w:r>
    </w:p>
    <w:p w:rsidR="009504D4" w:rsidRPr="009504D4" w:rsidRDefault="009504D4" w:rsidP="009504D4">
      <w:pPr>
        <w:numPr>
          <w:ilvl w:val="0"/>
          <w:numId w:val="3"/>
        </w:numPr>
        <w:spacing w:after="100" w:afterAutospacing="1" w:line="240" w:lineRule="auto"/>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 xml:space="preserve">choose a book or text that you will enjoy reading every day </w:t>
      </w:r>
    </w:p>
    <w:p w:rsidR="009504D4" w:rsidRPr="009504D4" w:rsidRDefault="009504D4" w:rsidP="009504D4">
      <w:pPr>
        <w:numPr>
          <w:ilvl w:val="0"/>
          <w:numId w:val="3"/>
        </w:numPr>
        <w:spacing w:before="120" w:after="100" w:afterAutospacing="1" w:line="240" w:lineRule="auto"/>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 xml:space="preserve">choose a book at or near your reading level, not too difficult and not too easy </w:t>
      </w:r>
    </w:p>
    <w:p w:rsidR="009504D4" w:rsidRPr="009504D4" w:rsidRDefault="009504D4" w:rsidP="009504D4">
      <w:pPr>
        <w:numPr>
          <w:ilvl w:val="0"/>
          <w:numId w:val="3"/>
        </w:numPr>
        <w:spacing w:before="120" w:after="100" w:afterAutospacing="1" w:line="240" w:lineRule="auto"/>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 xml:space="preserve">make sure you have your book or text with you at all times </w:t>
      </w:r>
    </w:p>
    <w:p w:rsidR="009504D4" w:rsidRPr="009504D4" w:rsidRDefault="009504D4" w:rsidP="009504D4">
      <w:pPr>
        <w:numPr>
          <w:ilvl w:val="0"/>
          <w:numId w:val="3"/>
        </w:numPr>
        <w:spacing w:before="120" w:after="100" w:afterAutospacing="1" w:line="240" w:lineRule="auto"/>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 xml:space="preserve">set a reading stamina goal </w:t>
      </w:r>
    </w:p>
    <w:p w:rsidR="009504D4" w:rsidRPr="009504D4" w:rsidRDefault="009504D4" w:rsidP="009504D4">
      <w:pPr>
        <w:numPr>
          <w:ilvl w:val="0"/>
          <w:numId w:val="3"/>
        </w:numPr>
        <w:spacing w:before="120" w:after="100" w:afterAutospacing="1" w:line="240" w:lineRule="auto"/>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 xml:space="preserve">use a bookmark to mark the place in the text you’d like to reach when you read </w:t>
      </w:r>
    </w:p>
    <w:p w:rsidR="009504D4" w:rsidRPr="009504D4" w:rsidRDefault="009504D4" w:rsidP="009504D4">
      <w:pPr>
        <w:numPr>
          <w:ilvl w:val="0"/>
          <w:numId w:val="3"/>
        </w:numPr>
        <w:spacing w:before="120" w:after="100" w:afterAutospacing="1" w:line="240" w:lineRule="auto"/>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 xml:space="preserve">develop a consistent reading habit by choosing a time and place where you can read comfortably without distractions </w:t>
      </w:r>
    </w:p>
    <w:p w:rsidR="009504D4" w:rsidRPr="009504D4" w:rsidRDefault="009504D4" w:rsidP="009504D4">
      <w:pPr>
        <w:numPr>
          <w:ilvl w:val="0"/>
          <w:numId w:val="3"/>
        </w:numPr>
        <w:spacing w:before="120" w:after="100" w:afterAutospacing="1" w:line="240" w:lineRule="auto"/>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 xml:space="preserve">stop reading a text that does not interest you </w:t>
      </w:r>
    </w:p>
    <w:p w:rsidR="009504D4" w:rsidRPr="009504D4" w:rsidRDefault="009504D4" w:rsidP="009504D4">
      <w:pPr>
        <w:numPr>
          <w:ilvl w:val="0"/>
          <w:numId w:val="3"/>
        </w:numPr>
        <w:spacing w:before="120" w:after="100" w:afterAutospacing="1" w:line="240" w:lineRule="auto"/>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 xml:space="preserve">talk about what you are reading with friends and family </w:t>
      </w:r>
    </w:p>
    <w:p w:rsidR="009504D4" w:rsidRPr="009504D4" w:rsidRDefault="009504D4" w:rsidP="009504D4">
      <w:pPr>
        <w:numPr>
          <w:ilvl w:val="0"/>
          <w:numId w:val="3"/>
        </w:numPr>
        <w:spacing w:before="120" w:after="100" w:afterAutospacing="1" w:line="240" w:lineRule="auto"/>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 xml:space="preserve">mark the spot in the text where you stop reading so you can easily pick up where you left off next time you read </w:t>
      </w:r>
    </w:p>
    <w:p w:rsidR="009504D4" w:rsidRPr="009504D4" w:rsidRDefault="009504D4" w:rsidP="009504D4">
      <w:pPr>
        <w:numPr>
          <w:ilvl w:val="0"/>
          <w:numId w:val="3"/>
        </w:numPr>
        <w:spacing w:before="120" w:after="100" w:afterAutospacing="1" w:line="240" w:lineRule="auto"/>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 xml:space="preserve">read comfortably with your head up </w:t>
      </w:r>
    </w:p>
    <w:p w:rsidR="009504D4" w:rsidRPr="009504D4" w:rsidRDefault="009504D4" w:rsidP="009504D4">
      <w:pPr>
        <w:numPr>
          <w:ilvl w:val="0"/>
          <w:numId w:val="3"/>
        </w:numPr>
        <w:spacing w:before="120" w:after="100" w:afterAutospacing="1" w:line="240" w:lineRule="auto"/>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 xml:space="preserve">change your physical position or the reading environment when you get distracted </w:t>
      </w:r>
    </w:p>
    <w:p w:rsidR="009504D4" w:rsidRPr="009504D4" w:rsidRDefault="009504D4" w:rsidP="009504D4">
      <w:pPr>
        <w:numPr>
          <w:ilvl w:val="0"/>
          <w:numId w:val="3"/>
        </w:numPr>
        <w:spacing w:before="120" w:after="100" w:afterAutospacing="1" w:line="240" w:lineRule="auto"/>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 xml:space="preserve">read without looking up for as long as you can </w:t>
      </w:r>
    </w:p>
    <w:p w:rsidR="009504D4" w:rsidRPr="009504D4" w:rsidRDefault="009504D4" w:rsidP="009504D4">
      <w:pPr>
        <w:spacing w:after="0" w:line="240" w:lineRule="auto"/>
        <w:rPr>
          <w:rFonts w:ascii="Times New Roman" w:eastAsia="Times New Roman" w:hAnsi="Times New Roman" w:cs="Times New Roman"/>
          <w:sz w:val="24"/>
          <w:szCs w:val="24"/>
        </w:rPr>
      </w:pPr>
      <w:r w:rsidRPr="009504D4">
        <w:rPr>
          <w:rFonts w:ascii="&amp;quot" w:eastAsia="Times New Roman" w:hAnsi="&amp;quot" w:cs="Times New Roman"/>
          <w:color w:val="1C1C1C"/>
          <w:sz w:val="26"/>
          <w:szCs w:val="26"/>
        </w:rPr>
        <w:br/>
      </w:r>
      <w:r w:rsidRPr="009504D4">
        <w:rPr>
          <w:rFonts w:ascii="&amp;quot" w:eastAsia="Times New Roman" w:hAnsi="&amp;quot" w:cs="Times New Roman"/>
          <w:color w:val="1C1C1C"/>
          <w:sz w:val="26"/>
          <w:szCs w:val="26"/>
        </w:rPr>
        <w:br/>
      </w:r>
    </w:p>
    <w:p w:rsidR="009504D4" w:rsidRPr="009504D4" w:rsidRDefault="009504D4" w:rsidP="009504D4">
      <w:pPr>
        <w:spacing w:after="0" w:line="414" w:lineRule="atLeast"/>
        <w:outlineLvl w:val="2"/>
        <w:rPr>
          <w:rFonts w:ascii="&amp;quot" w:eastAsia="Times New Roman" w:hAnsi="&amp;quot" w:cs="Times New Roman"/>
          <w:b/>
          <w:bCs/>
          <w:color w:val="1C1C1C"/>
          <w:sz w:val="26"/>
          <w:szCs w:val="26"/>
        </w:rPr>
      </w:pPr>
      <w:r w:rsidRPr="009504D4">
        <w:rPr>
          <w:rFonts w:ascii="&amp;quot" w:eastAsia="Times New Roman" w:hAnsi="&amp;quot" w:cs="Times New Roman"/>
          <w:b/>
          <w:bCs/>
          <w:color w:val="1C1C1C"/>
          <w:sz w:val="26"/>
          <w:szCs w:val="26"/>
        </w:rPr>
        <w:t xml:space="preserve">Skill Model: </w:t>
      </w:r>
    </w:p>
    <w:p w:rsidR="009504D4" w:rsidRPr="009504D4" w:rsidRDefault="009504D4" w:rsidP="009504D4">
      <w:pPr>
        <w:spacing w:after="0" w:line="240" w:lineRule="auto"/>
        <w:rPr>
          <w:rFonts w:ascii="Times New Roman" w:eastAsia="Times New Roman" w:hAnsi="Times New Roman" w:cs="Times New Roman"/>
          <w:sz w:val="24"/>
          <w:szCs w:val="24"/>
        </w:rPr>
      </w:pPr>
      <w:r w:rsidRPr="009504D4">
        <w:rPr>
          <w:rFonts w:ascii="&amp;quot" w:eastAsia="Times New Roman" w:hAnsi="&amp;quot" w:cs="Times New Roman"/>
          <w:color w:val="1C1C1C"/>
          <w:sz w:val="26"/>
          <w:szCs w:val="26"/>
        </w:rPr>
        <w:t xml:space="preserve">To develop your ability to read independently for a sustained period of time, it is helpful to find solutions to challenges that may arise as you are reading. </w:t>
      </w:r>
      <w:r w:rsidRPr="009504D4">
        <w:rPr>
          <w:rFonts w:ascii="&amp;quot" w:eastAsia="Times New Roman" w:hAnsi="&amp;quot" w:cs="Times New Roman"/>
          <w:color w:val="1C1C1C"/>
          <w:sz w:val="26"/>
          <w:szCs w:val="26"/>
        </w:rPr>
        <w:br/>
      </w:r>
      <w:r w:rsidRPr="009504D4">
        <w:rPr>
          <w:rFonts w:ascii="&amp;quot" w:eastAsia="Times New Roman" w:hAnsi="&amp;quot" w:cs="Times New Roman"/>
          <w:color w:val="1C1C1C"/>
          <w:sz w:val="26"/>
          <w:szCs w:val="26"/>
        </w:rPr>
        <w:br/>
      </w:r>
    </w:p>
    <w:p w:rsidR="009504D4" w:rsidRDefault="009504D4" w:rsidP="009504D4">
      <w:pPr>
        <w:spacing w:after="0" w:line="414" w:lineRule="atLeast"/>
        <w:outlineLvl w:val="3"/>
        <w:rPr>
          <w:rFonts w:ascii="&amp;quot" w:eastAsia="Times New Roman" w:hAnsi="&amp;quot" w:cs="Times New Roman"/>
          <w:b/>
          <w:bCs/>
          <w:color w:val="1C1C1C"/>
          <w:sz w:val="26"/>
          <w:szCs w:val="26"/>
        </w:rPr>
      </w:pPr>
    </w:p>
    <w:p w:rsidR="009504D4" w:rsidRDefault="009504D4" w:rsidP="009504D4">
      <w:pPr>
        <w:spacing w:after="0" w:line="414" w:lineRule="atLeast"/>
        <w:outlineLvl w:val="3"/>
        <w:rPr>
          <w:rFonts w:ascii="&amp;quot" w:eastAsia="Times New Roman" w:hAnsi="&amp;quot" w:cs="Times New Roman"/>
          <w:b/>
          <w:bCs/>
          <w:color w:val="1C1C1C"/>
          <w:sz w:val="26"/>
          <w:szCs w:val="26"/>
        </w:rPr>
      </w:pPr>
    </w:p>
    <w:p w:rsidR="009504D4" w:rsidRPr="009504D4" w:rsidRDefault="009504D4" w:rsidP="009504D4">
      <w:pPr>
        <w:spacing w:after="0" w:line="414" w:lineRule="atLeast"/>
        <w:outlineLvl w:val="3"/>
        <w:rPr>
          <w:rFonts w:ascii="&amp;quot" w:eastAsia="Times New Roman" w:hAnsi="&amp;quot" w:cs="Times New Roman"/>
          <w:b/>
          <w:bCs/>
          <w:color w:val="1C1C1C"/>
          <w:sz w:val="26"/>
          <w:szCs w:val="26"/>
        </w:rPr>
      </w:pPr>
      <w:r w:rsidRPr="009504D4">
        <w:rPr>
          <w:rFonts w:ascii="&amp;quot" w:eastAsia="Times New Roman" w:hAnsi="&amp;quot" w:cs="Times New Roman"/>
          <w:b/>
          <w:bCs/>
          <w:color w:val="1C1C1C"/>
          <w:sz w:val="26"/>
          <w:szCs w:val="26"/>
        </w:rPr>
        <w:lastRenderedPageBreak/>
        <w:t xml:space="preserve">Distractions: </w:t>
      </w:r>
    </w:p>
    <w:p w:rsidR="009504D4" w:rsidRPr="009504D4" w:rsidRDefault="009504D4" w:rsidP="009504D4">
      <w:pPr>
        <w:spacing w:after="0" w:line="240" w:lineRule="auto"/>
        <w:rPr>
          <w:rFonts w:ascii="Times New Roman" w:eastAsia="Times New Roman" w:hAnsi="Times New Roman" w:cs="Times New Roman"/>
          <w:sz w:val="24"/>
          <w:szCs w:val="24"/>
        </w:rPr>
      </w:pPr>
      <w:r w:rsidRPr="009504D4">
        <w:rPr>
          <w:rFonts w:ascii="&amp;quot" w:eastAsia="Times New Roman" w:hAnsi="&amp;quot" w:cs="Times New Roman"/>
          <w:color w:val="1C1C1C"/>
          <w:sz w:val="26"/>
          <w:szCs w:val="26"/>
        </w:rPr>
        <w:t xml:space="preserve">Let’s take a look at some examples of common problems related to distractions as well as possible solutions. </w:t>
      </w:r>
      <w:r w:rsidRPr="009504D4">
        <w:rPr>
          <w:rFonts w:ascii="&amp;quot" w:eastAsia="Times New Roman" w:hAnsi="&amp;quot" w:cs="Times New Roman"/>
          <w:color w:val="1C1C1C"/>
          <w:sz w:val="26"/>
          <w:szCs w:val="26"/>
        </w:rPr>
        <w:br/>
      </w:r>
      <w:r w:rsidRPr="009504D4">
        <w:rPr>
          <w:rFonts w:ascii="&amp;quot" w:eastAsia="Times New Roman" w:hAnsi="&amp;quot" w:cs="Times New Roman"/>
          <w:color w:val="1C1C1C"/>
          <w:sz w:val="26"/>
          <w:szCs w:val="26"/>
        </w:rPr>
        <w:br/>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2"/>
        <w:gridCol w:w="5612"/>
      </w:tblGrid>
      <w:tr w:rsidR="009504D4" w:rsidRPr="009504D4" w:rsidTr="009504D4">
        <w:tc>
          <w:tcPr>
            <w:tcW w:w="2000" w:type="pct"/>
            <w:tcBorders>
              <w:top w:val="single" w:sz="2" w:space="0" w:color="E1E1E1"/>
              <w:left w:val="single" w:sz="2" w:space="0" w:color="E1E1E1"/>
              <w:bottom w:val="single" w:sz="2" w:space="0" w:color="E1E1E1"/>
              <w:right w:val="single" w:sz="2" w:space="0" w:color="E1E1E1"/>
            </w:tcBorders>
            <w:shd w:val="clear" w:color="auto" w:fill="auto"/>
            <w:tcMar>
              <w:top w:w="75" w:type="dxa"/>
              <w:left w:w="150" w:type="dxa"/>
              <w:bottom w:w="75" w:type="dxa"/>
              <w:right w:w="150" w:type="dxa"/>
            </w:tcMar>
            <w:vAlign w:val="center"/>
            <w:hideMark/>
          </w:tcPr>
          <w:p w:rsidR="009504D4" w:rsidRPr="009504D4" w:rsidRDefault="009504D4" w:rsidP="009504D4">
            <w:pPr>
              <w:spacing w:after="0" w:line="240" w:lineRule="auto"/>
              <w:jc w:val="center"/>
              <w:rPr>
                <w:rFonts w:ascii="&amp;quot" w:eastAsia="Times New Roman" w:hAnsi="&amp;quot" w:cs="Times New Roman"/>
                <w:b/>
                <w:bCs/>
                <w:color w:val="1C1C1C"/>
                <w:sz w:val="26"/>
                <w:szCs w:val="26"/>
              </w:rPr>
            </w:pPr>
            <w:r w:rsidRPr="009504D4">
              <w:rPr>
                <w:rFonts w:ascii="&amp;quot" w:eastAsia="Times New Roman" w:hAnsi="&amp;quot" w:cs="Times New Roman"/>
                <w:b/>
                <w:bCs/>
                <w:color w:val="1C1C1C"/>
                <w:sz w:val="26"/>
                <w:szCs w:val="26"/>
              </w:rPr>
              <w:t xml:space="preserve">Problem </w:t>
            </w:r>
          </w:p>
        </w:tc>
        <w:tc>
          <w:tcPr>
            <w:tcW w:w="3000" w:type="pct"/>
            <w:tcBorders>
              <w:top w:val="single" w:sz="2" w:space="0" w:color="E1E1E1"/>
              <w:left w:val="single" w:sz="2" w:space="0" w:color="E1E1E1"/>
              <w:bottom w:val="single" w:sz="2" w:space="0" w:color="E1E1E1"/>
              <w:right w:val="single" w:sz="2" w:space="0" w:color="E1E1E1"/>
            </w:tcBorders>
            <w:shd w:val="clear" w:color="auto" w:fill="auto"/>
            <w:tcMar>
              <w:top w:w="75" w:type="dxa"/>
              <w:left w:w="150" w:type="dxa"/>
              <w:bottom w:w="75" w:type="dxa"/>
              <w:right w:w="150" w:type="dxa"/>
            </w:tcMar>
            <w:vAlign w:val="center"/>
            <w:hideMark/>
          </w:tcPr>
          <w:p w:rsidR="009504D4" w:rsidRPr="009504D4" w:rsidRDefault="009504D4" w:rsidP="009504D4">
            <w:pPr>
              <w:spacing w:after="0" w:line="240" w:lineRule="auto"/>
              <w:jc w:val="center"/>
              <w:rPr>
                <w:rFonts w:ascii="&amp;quot" w:eastAsia="Times New Roman" w:hAnsi="&amp;quot" w:cs="Times New Roman"/>
                <w:b/>
                <w:bCs/>
                <w:color w:val="1C1C1C"/>
                <w:sz w:val="26"/>
                <w:szCs w:val="26"/>
              </w:rPr>
            </w:pPr>
            <w:r w:rsidRPr="009504D4">
              <w:rPr>
                <w:rFonts w:ascii="&amp;quot" w:eastAsia="Times New Roman" w:hAnsi="&amp;quot" w:cs="Times New Roman"/>
                <w:b/>
                <w:bCs/>
                <w:color w:val="1C1C1C"/>
                <w:sz w:val="26"/>
                <w:szCs w:val="26"/>
              </w:rPr>
              <w:t xml:space="preserve">Solution </w:t>
            </w:r>
          </w:p>
        </w:tc>
      </w:tr>
      <w:tr w:rsidR="009504D4" w:rsidRPr="009504D4" w:rsidTr="009504D4">
        <w:tc>
          <w:tcPr>
            <w:tcW w:w="0" w:type="auto"/>
            <w:tcBorders>
              <w:top w:val="single" w:sz="2" w:space="0" w:color="E1E1E1"/>
              <w:left w:val="single" w:sz="2" w:space="0" w:color="E1E1E1"/>
              <w:bottom w:val="single" w:sz="2" w:space="0" w:color="E1E1E1"/>
              <w:right w:val="single" w:sz="2" w:space="0" w:color="E1E1E1"/>
            </w:tcBorders>
            <w:shd w:val="clear" w:color="auto" w:fill="auto"/>
            <w:tcMar>
              <w:top w:w="75" w:type="dxa"/>
              <w:left w:w="150" w:type="dxa"/>
              <w:bottom w:w="75" w:type="dxa"/>
              <w:right w:w="150" w:type="dxa"/>
            </w:tcMar>
            <w:vAlign w:val="center"/>
            <w:hideMark/>
          </w:tcPr>
          <w:p w:rsidR="009504D4" w:rsidRPr="009504D4" w:rsidRDefault="009504D4" w:rsidP="009504D4">
            <w:pPr>
              <w:spacing w:after="0" w:line="240" w:lineRule="auto"/>
              <w:rPr>
                <w:rFonts w:ascii="&amp;quot" w:eastAsia="Times New Roman" w:hAnsi="&amp;quot" w:cs="Times New Roman"/>
                <w:color w:val="1C1C1C"/>
                <w:sz w:val="26"/>
                <w:szCs w:val="26"/>
              </w:rPr>
            </w:pPr>
            <w:r w:rsidRPr="009504D4">
              <w:rPr>
                <w:rFonts w:ascii="&amp;quot" w:eastAsia="Times New Roman" w:hAnsi="&amp;quot" w:cs="Times New Roman"/>
                <w:b/>
                <w:bCs/>
                <w:color w:val="1C1C1C"/>
                <w:sz w:val="26"/>
                <w:szCs w:val="26"/>
              </w:rPr>
              <w:t xml:space="preserve">I get text messages or calls when I read. I can’t fully concentrate.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75" w:type="dxa"/>
              <w:left w:w="150" w:type="dxa"/>
              <w:bottom w:w="75" w:type="dxa"/>
              <w:right w:w="150" w:type="dxa"/>
            </w:tcMar>
            <w:vAlign w:val="center"/>
            <w:hideMark/>
          </w:tcPr>
          <w:p w:rsidR="009504D4" w:rsidRPr="009504D4" w:rsidRDefault="009504D4" w:rsidP="009504D4">
            <w:pPr>
              <w:spacing w:after="0" w:line="240" w:lineRule="auto"/>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 xml:space="preserve">Turn your phone off or put it on airplane mode while you read. That way, you won’t be distracted by messages or sounds. </w:t>
            </w:r>
          </w:p>
        </w:tc>
      </w:tr>
      <w:tr w:rsidR="009504D4" w:rsidRPr="009504D4" w:rsidTr="009504D4">
        <w:tc>
          <w:tcPr>
            <w:tcW w:w="0" w:type="auto"/>
            <w:tcBorders>
              <w:top w:val="single" w:sz="2" w:space="0" w:color="E1E1E1"/>
              <w:left w:val="single" w:sz="2" w:space="0" w:color="E1E1E1"/>
              <w:bottom w:val="single" w:sz="2" w:space="0" w:color="E1E1E1"/>
              <w:right w:val="single" w:sz="2" w:space="0" w:color="E1E1E1"/>
            </w:tcBorders>
            <w:shd w:val="clear" w:color="auto" w:fill="auto"/>
            <w:tcMar>
              <w:top w:w="75" w:type="dxa"/>
              <w:left w:w="150" w:type="dxa"/>
              <w:bottom w:w="75" w:type="dxa"/>
              <w:right w:w="150" w:type="dxa"/>
            </w:tcMar>
            <w:vAlign w:val="center"/>
            <w:hideMark/>
          </w:tcPr>
          <w:p w:rsidR="009504D4" w:rsidRPr="009504D4" w:rsidRDefault="009504D4" w:rsidP="009504D4">
            <w:pPr>
              <w:spacing w:after="0" w:line="240" w:lineRule="auto"/>
              <w:rPr>
                <w:rFonts w:ascii="&amp;quot" w:eastAsia="Times New Roman" w:hAnsi="&amp;quot" w:cs="Times New Roman"/>
                <w:color w:val="1C1C1C"/>
                <w:sz w:val="26"/>
                <w:szCs w:val="26"/>
              </w:rPr>
            </w:pPr>
            <w:r w:rsidRPr="009504D4">
              <w:rPr>
                <w:rFonts w:ascii="&amp;quot" w:eastAsia="Times New Roman" w:hAnsi="&amp;quot" w:cs="Times New Roman"/>
                <w:b/>
                <w:bCs/>
                <w:color w:val="1C1C1C"/>
                <w:sz w:val="26"/>
                <w:szCs w:val="26"/>
              </w:rPr>
              <w:t xml:space="preserve">I try to read at home, but I get distracted by my family’s noises and conversations.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75" w:type="dxa"/>
              <w:left w:w="150" w:type="dxa"/>
              <w:bottom w:w="75" w:type="dxa"/>
              <w:right w:w="150" w:type="dxa"/>
            </w:tcMar>
            <w:vAlign w:val="center"/>
            <w:hideMark/>
          </w:tcPr>
          <w:p w:rsidR="009504D4" w:rsidRPr="009504D4" w:rsidRDefault="009504D4" w:rsidP="009504D4">
            <w:pPr>
              <w:spacing w:after="0" w:line="240" w:lineRule="auto"/>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 xml:space="preserve">Let your family know that you are reading. Ask them to be quiet and to not disturb you. If possible, find a quiet space, such as a bedroom, and close the door. </w:t>
            </w:r>
          </w:p>
        </w:tc>
      </w:tr>
      <w:tr w:rsidR="009504D4" w:rsidRPr="009504D4" w:rsidTr="009504D4">
        <w:tc>
          <w:tcPr>
            <w:tcW w:w="0" w:type="auto"/>
            <w:tcBorders>
              <w:top w:val="single" w:sz="2" w:space="0" w:color="E1E1E1"/>
              <w:left w:val="single" w:sz="2" w:space="0" w:color="E1E1E1"/>
              <w:bottom w:val="single" w:sz="2" w:space="0" w:color="E1E1E1"/>
              <w:right w:val="single" w:sz="2" w:space="0" w:color="E1E1E1"/>
            </w:tcBorders>
            <w:shd w:val="clear" w:color="auto" w:fill="auto"/>
            <w:tcMar>
              <w:top w:w="75" w:type="dxa"/>
              <w:left w:w="150" w:type="dxa"/>
              <w:bottom w:w="75" w:type="dxa"/>
              <w:right w:w="150" w:type="dxa"/>
            </w:tcMar>
            <w:vAlign w:val="center"/>
            <w:hideMark/>
          </w:tcPr>
          <w:p w:rsidR="009504D4" w:rsidRPr="009504D4" w:rsidRDefault="009504D4" w:rsidP="009504D4">
            <w:pPr>
              <w:spacing w:after="0" w:line="240" w:lineRule="auto"/>
              <w:rPr>
                <w:rFonts w:ascii="&amp;quot" w:eastAsia="Times New Roman" w:hAnsi="&amp;quot" w:cs="Times New Roman"/>
                <w:color w:val="1C1C1C"/>
                <w:sz w:val="26"/>
                <w:szCs w:val="26"/>
              </w:rPr>
            </w:pPr>
            <w:r w:rsidRPr="009504D4">
              <w:rPr>
                <w:rFonts w:ascii="&amp;quot" w:eastAsia="Times New Roman" w:hAnsi="&amp;quot" w:cs="Times New Roman"/>
                <w:b/>
                <w:bCs/>
                <w:color w:val="1C1C1C"/>
                <w:sz w:val="26"/>
                <w:szCs w:val="26"/>
              </w:rPr>
              <w:t xml:space="preserve">I am just too busy to read a book. I can never finish what I started. </w:t>
            </w:r>
          </w:p>
        </w:tc>
        <w:tc>
          <w:tcPr>
            <w:tcW w:w="0" w:type="auto"/>
            <w:tcBorders>
              <w:top w:val="single" w:sz="2" w:space="0" w:color="E1E1E1"/>
              <w:left w:val="single" w:sz="2" w:space="0" w:color="E1E1E1"/>
              <w:bottom w:val="single" w:sz="2" w:space="0" w:color="E1E1E1"/>
              <w:right w:val="single" w:sz="2" w:space="0" w:color="E1E1E1"/>
            </w:tcBorders>
            <w:shd w:val="clear" w:color="auto" w:fill="auto"/>
            <w:tcMar>
              <w:top w:w="75" w:type="dxa"/>
              <w:left w:w="150" w:type="dxa"/>
              <w:bottom w:w="75" w:type="dxa"/>
              <w:right w:w="150" w:type="dxa"/>
            </w:tcMar>
            <w:vAlign w:val="center"/>
            <w:hideMark/>
          </w:tcPr>
          <w:p w:rsidR="009504D4" w:rsidRPr="009504D4" w:rsidRDefault="009504D4" w:rsidP="009504D4">
            <w:pPr>
              <w:spacing w:after="0" w:line="240" w:lineRule="auto"/>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 xml:space="preserve">Try reading magazine articles or short stories instead of longer chapter books. That way, you can finish reading what you start. Also, be sure to carry your print or digital text with you. You can occupy spare time by reading a shorter article or story. </w:t>
            </w:r>
          </w:p>
        </w:tc>
      </w:tr>
    </w:tbl>
    <w:p w:rsidR="009504D4" w:rsidRDefault="009504D4">
      <w:pPr>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br/>
      </w:r>
      <w:r w:rsidRPr="009504D4">
        <w:rPr>
          <w:rFonts w:ascii="&amp;quot" w:eastAsia="Times New Roman" w:hAnsi="&amp;quot" w:cs="Times New Roman"/>
          <w:color w:val="1C1C1C"/>
          <w:sz w:val="26"/>
          <w:szCs w:val="26"/>
        </w:rPr>
        <w:br/>
        <w:t xml:space="preserve"> These three problems are challenges readers face at every age. Which can you relate to? How can you use one of these solutions and adapt it for yourself?</w:t>
      </w:r>
    </w:p>
    <w:p w:rsidR="009504D4" w:rsidRPr="009504D4" w:rsidRDefault="009504D4" w:rsidP="009504D4">
      <w:pPr>
        <w:rPr>
          <w:rFonts w:ascii="&amp;quot" w:hAnsi="&amp;quot"/>
          <w:b/>
          <w:bCs/>
          <w:color w:val="1C1C1C"/>
          <w:sz w:val="26"/>
          <w:szCs w:val="26"/>
        </w:rPr>
      </w:pPr>
      <w:r w:rsidRPr="009504D4">
        <w:rPr>
          <w:rFonts w:ascii="&amp;quot" w:hAnsi="&amp;quot"/>
          <w:b/>
          <w:bCs/>
          <w:color w:val="1C1C1C"/>
          <w:sz w:val="26"/>
          <w:szCs w:val="26"/>
        </w:rPr>
        <w:t xml:space="preserve">Lack of Engagement or Interest: </w:t>
      </w:r>
    </w:p>
    <w:p w:rsidR="009504D4" w:rsidRPr="009504D4" w:rsidRDefault="009504D4" w:rsidP="009504D4">
      <w:pPr>
        <w:rPr>
          <w:rFonts w:ascii="&amp;quot" w:hAnsi="&amp;quot"/>
          <w:color w:val="1C1C1C"/>
          <w:sz w:val="26"/>
          <w:szCs w:val="26"/>
        </w:rPr>
      </w:pPr>
      <w:r w:rsidRPr="009504D4">
        <w:rPr>
          <w:rFonts w:ascii="&amp;quot" w:hAnsi="&amp;quot"/>
          <w:color w:val="1C1C1C"/>
          <w:sz w:val="26"/>
          <w:szCs w:val="26"/>
        </w:rPr>
        <w:t xml:space="preserve">Let’s take a look at some examples of common problems related to a lack of engagement or interest as well as possible solutions. </w:t>
      </w:r>
      <w:r w:rsidRPr="009504D4">
        <w:rPr>
          <w:rFonts w:ascii="&amp;quot" w:hAnsi="&amp;quot"/>
          <w:color w:val="1C1C1C"/>
          <w:sz w:val="26"/>
          <w:szCs w:val="26"/>
        </w:rPr>
        <w:br/>
      </w:r>
      <w:r w:rsidRPr="009504D4">
        <w:rPr>
          <w:rFonts w:ascii="&amp;quot" w:hAnsi="&amp;quot"/>
          <w:color w:val="1C1C1C"/>
          <w:sz w:val="26"/>
          <w:szCs w:val="26"/>
        </w:rPr>
        <w:br/>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42"/>
        <w:gridCol w:w="5612"/>
      </w:tblGrid>
      <w:tr w:rsidR="009504D4" w:rsidRPr="009504D4" w:rsidTr="009504D4">
        <w:tc>
          <w:tcPr>
            <w:tcW w:w="2000" w:type="pct"/>
            <w:tcBorders>
              <w:top w:val="single" w:sz="2" w:space="0" w:color="E1E1E1"/>
              <w:left w:val="single" w:sz="2" w:space="0" w:color="E1E1E1"/>
              <w:bottom w:val="single" w:sz="2" w:space="0" w:color="E1E1E1"/>
              <w:right w:val="single" w:sz="2" w:space="0" w:color="E1E1E1"/>
            </w:tcBorders>
            <w:tcMar>
              <w:top w:w="75" w:type="dxa"/>
              <w:left w:w="150" w:type="dxa"/>
              <w:bottom w:w="75" w:type="dxa"/>
              <w:right w:w="150" w:type="dxa"/>
            </w:tcMar>
            <w:vAlign w:val="center"/>
            <w:hideMark/>
          </w:tcPr>
          <w:p w:rsidR="009504D4" w:rsidRPr="009504D4" w:rsidRDefault="009504D4" w:rsidP="009504D4">
            <w:pPr>
              <w:rPr>
                <w:rFonts w:ascii="&amp;quot" w:hAnsi="&amp;quot"/>
                <w:b/>
                <w:bCs/>
                <w:color w:val="1C1C1C"/>
                <w:sz w:val="26"/>
                <w:szCs w:val="26"/>
              </w:rPr>
            </w:pPr>
            <w:r w:rsidRPr="009504D4">
              <w:rPr>
                <w:rFonts w:ascii="&amp;quot" w:hAnsi="&amp;quot"/>
                <w:b/>
                <w:bCs/>
                <w:color w:val="1C1C1C"/>
                <w:sz w:val="26"/>
                <w:szCs w:val="26"/>
              </w:rPr>
              <w:t xml:space="preserve">Problem </w:t>
            </w:r>
          </w:p>
        </w:tc>
        <w:tc>
          <w:tcPr>
            <w:tcW w:w="3000" w:type="pct"/>
            <w:tcBorders>
              <w:top w:val="single" w:sz="2" w:space="0" w:color="E1E1E1"/>
              <w:left w:val="single" w:sz="2" w:space="0" w:color="E1E1E1"/>
              <w:bottom w:val="single" w:sz="2" w:space="0" w:color="E1E1E1"/>
              <w:right w:val="single" w:sz="2" w:space="0" w:color="E1E1E1"/>
            </w:tcBorders>
            <w:tcMar>
              <w:top w:w="75" w:type="dxa"/>
              <w:left w:w="150" w:type="dxa"/>
              <w:bottom w:w="75" w:type="dxa"/>
              <w:right w:w="150" w:type="dxa"/>
            </w:tcMar>
            <w:vAlign w:val="center"/>
            <w:hideMark/>
          </w:tcPr>
          <w:p w:rsidR="009504D4" w:rsidRPr="009504D4" w:rsidRDefault="009504D4" w:rsidP="009504D4">
            <w:pPr>
              <w:rPr>
                <w:rFonts w:ascii="&amp;quot" w:hAnsi="&amp;quot"/>
                <w:b/>
                <w:bCs/>
                <w:color w:val="1C1C1C"/>
                <w:sz w:val="26"/>
                <w:szCs w:val="26"/>
              </w:rPr>
            </w:pPr>
            <w:r w:rsidRPr="009504D4">
              <w:rPr>
                <w:rFonts w:ascii="&amp;quot" w:hAnsi="&amp;quot"/>
                <w:b/>
                <w:bCs/>
                <w:color w:val="1C1C1C"/>
                <w:sz w:val="26"/>
                <w:szCs w:val="26"/>
              </w:rPr>
              <w:t xml:space="preserve">Solution </w:t>
            </w:r>
          </w:p>
        </w:tc>
      </w:tr>
      <w:tr w:rsidR="009504D4" w:rsidRPr="009504D4" w:rsidTr="009504D4">
        <w:tc>
          <w:tcPr>
            <w:tcW w:w="0" w:type="auto"/>
            <w:tcBorders>
              <w:top w:val="single" w:sz="2" w:space="0" w:color="E1E1E1"/>
              <w:left w:val="single" w:sz="2" w:space="0" w:color="E1E1E1"/>
              <w:bottom w:val="single" w:sz="2" w:space="0" w:color="E1E1E1"/>
              <w:right w:val="single" w:sz="2" w:space="0" w:color="E1E1E1"/>
            </w:tcBorders>
            <w:tcMar>
              <w:top w:w="75" w:type="dxa"/>
              <w:left w:w="150" w:type="dxa"/>
              <w:bottom w:w="75" w:type="dxa"/>
              <w:right w:w="150" w:type="dxa"/>
            </w:tcMar>
            <w:vAlign w:val="center"/>
            <w:hideMark/>
          </w:tcPr>
          <w:p w:rsidR="009504D4" w:rsidRPr="009504D4" w:rsidRDefault="009504D4" w:rsidP="009504D4">
            <w:pPr>
              <w:rPr>
                <w:rFonts w:ascii="&amp;quot" w:hAnsi="&amp;quot"/>
                <w:color w:val="1C1C1C"/>
                <w:sz w:val="26"/>
                <w:szCs w:val="26"/>
              </w:rPr>
            </w:pPr>
            <w:r w:rsidRPr="009504D4">
              <w:rPr>
                <w:rFonts w:ascii="&amp;quot" w:hAnsi="&amp;quot"/>
                <w:b/>
                <w:bCs/>
                <w:color w:val="1C1C1C"/>
                <w:sz w:val="26"/>
                <w:szCs w:val="26"/>
              </w:rPr>
              <w:t xml:space="preserve">I often get confused by what I’m reading, so I just </w:t>
            </w:r>
            <w:proofErr w:type="gramStart"/>
            <w:r w:rsidRPr="009504D4">
              <w:rPr>
                <w:rFonts w:ascii="&amp;quot" w:hAnsi="&amp;quot"/>
                <w:b/>
                <w:bCs/>
                <w:color w:val="1C1C1C"/>
                <w:sz w:val="26"/>
                <w:szCs w:val="26"/>
              </w:rPr>
              <w:t xml:space="preserve">stop </w:t>
            </w:r>
            <w:r w:rsidRPr="009504D4">
              <w:rPr>
                <w:rFonts w:ascii="&amp;quot" w:hAnsi="&amp;quot"/>
                <w:color w:val="1C1C1C"/>
                <w:sz w:val="26"/>
                <w:szCs w:val="26"/>
              </w:rPr>
              <w:t>.</w:t>
            </w:r>
            <w:proofErr w:type="gramEnd"/>
            <w:r w:rsidRPr="009504D4">
              <w:rPr>
                <w:rFonts w:ascii="&amp;quot" w:hAnsi="&amp;quot"/>
                <w:color w:val="1C1C1C"/>
                <w:sz w:val="26"/>
                <w:szCs w:val="26"/>
              </w:rPr>
              <w:br/>
            </w:r>
          </w:p>
        </w:tc>
        <w:tc>
          <w:tcPr>
            <w:tcW w:w="0" w:type="auto"/>
            <w:tcBorders>
              <w:top w:val="single" w:sz="2" w:space="0" w:color="E1E1E1"/>
              <w:left w:val="single" w:sz="2" w:space="0" w:color="E1E1E1"/>
              <w:bottom w:val="single" w:sz="2" w:space="0" w:color="E1E1E1"/>
              <w:right w:val="single" w:sz="2" w:space="0" w:color="E1E1E1"/>
            </w:tcBorders>
            <w:tcMar>
              <w:top w:w="75" w:type="dxa"/>
              <w:left w:w="150" w:type="dxa"/>
              <w:bottom w:w="75" w:type="dxa"/>
              <w:right w:w="150" w:type="dxa"/>
            </w:tcMar>
            <w:vAlign w:val="center"/>
            <w:hideMark/>
          </w:tcPr>
          <w:p w:rsidR="009504D4" w:rsidRPr="009504D4" w:rsidRDefault="009504D4" w:rsidP="009504D4">
            <w:pPr>
              <w:rPr>
                <w:rFonts w:ascii="&amp;quot" w:hAnsi="&amp;quot"/>
                <w:color w:val="1C1C1C"/>
                <w:sz w:val="26"/>
                <w:szCs w:val="26"/>
              </w:rPr>
            </w:pPr>
            <w:r w:rsidRPr="009504D4">
              <w:rPr>
                <w:rFonts w:ascii="&amp;quot" w:hAnsi="&amp;quot"/>
                <w:color w:val="1C1C1C"/>
                <w:sz w:val="26"/>
                <w:szCs w:val="26"/>
              </w:rPr>
              <w:t xml:space="preserve">If you are getting confused by a book, it might be too difficult for you. You should read books that are at, or near, your independent reading level. If you need help picking a book at the right level, ask your teacher or a parent. </w:t>
            </w:r>
          </w:p>
        </w:tc>
      </w:tr>
      <w:tr w:rsidR="009504D4" w:rsidRPr="009504D4" w:rsidTr="009504D4">
        <w:tc>
          <w:tcPr>
            <w:tcW w:w="0" w:type="auto"/>
            <w:tcBorders>
              <w:top w:val="single" w:sz="2" w:space="0" w:color="E1E1E1"/>
              <w:left w:val="single" w:sz="2" w:space="0" w:color="E1E1E1"/>
              <w:bottom w:val="single" w:sz="2" w:space="0" w:color="E1E1E1"/>
              <w:right w:val="single" w:sz="2" w:space="0" w:color="E1E1E1"/>
            </w:tcBorders>
            <w:tcMar>
              <w:top w:w="75" w:type="dxa"/>
              <w:left w:w="150" w:type="dxa"/>
              <w:bottom w:w="75" w:type="dxa"/>
              <w:right w:w="150" w:type="dxa"/>
            </w:tcMar>
            <w:vAlign w:val="center"/>
            <w:hideMark/>
          </w:tcPr>
          <w:p w:rsidR="009504D4" w:rsidRPr="009504D4" w:rsidRDefault="009504D4" w:rsidP="009504D4">
            <w:pPr>
              <w:rPr>
                <w:rFonts w:ascii="&amp;quot" w:hAnsi="&amp;quot"/>
                <w:color w:val="1C1C1C"/>
                <w:sz w:val="26"/>
                <w:szCs w:val="26"/>
              </w:rPr>
            </w:pPr>
            <w:r w:rsidRPr="009504D4">
              <w:rPr>
                <w:rFonts w:ascii="&amp;quot" w:hAnsi="&amp;quot"/>
                <w:b/>
                <w:bCs/>
                <w:color w:val="1C1C1C"/>
                <w:sz w:val="26"/>
                <w:szCs w:val="26"/>
              </w:rPr>
              <w:lastRenderedPageBreak/>
              <w:t xml:space="preserve">I just can’t find a book I’m interested in. </w:t>
            </w:r>
          </w:p>
        </w:tc>
        <w:tc>
          <w:tcPr>
            <w:tcW w:w="0" w:type="auto"/>
            <w:tcBorders>
              <w:top w:val="single" w:sz="2" w:space="0" w:color="E1E1E1"/>
              <w:left w:val="single" w:sz="2" w:space="0" w:color="E1E1E1"/>
              <w:bottom w:val="single" w:sz="2" w:space="0" w:color="E1E1E1"/>
              <w:right w:val="single" w:sz="2" w:space="0" w:color="E1E1E1"/>
            </w:tcBorders>
            <w:tcMar>
              <w:top w:w="75" w:type="dxa"/>
              <w:left w:w="150" w:type="dxa"/>
              <w:bottom w:w="75" w:type="dxa"/>
              <w:right w:w="150" w:type="dxa"/>
            </w:tcMar>
            <w:vAlign w:val="center"/>
            <w:hideMark/>
          </w:tcPr>
          <w:p w:rsidR="009504D4" w:rsidRPr="009504D4" w:rsidRDefault="009504D4" w:rsidP="009504D4">
            <w:pPr>
              <w:rPr>
                <w:rFonts w:ascii="&amp;quot" w:hAnsi="&amp;quot"/>
                <w:color w:val="1C1C1C"/>
                <w:sz w:val="26"/>
                <w:szCs w:val="26"/>
              </w:rPr>
            </w:pPr>
            <w:r w:rsidRPr="009504D4">
              <w:rPr>
                <w:rFonts w:ascii="&amp;quot" w:hAnsi="&amp;quot"/>
                <w:color w:val="1C1C1C"/>
                <w:sz w:val="26"/>
                <w:szCs w:val="26"/>
              </w:rPr>
              <w:t xml:space="preserve">With a little effort, everyone can find a book that interests them. Search online, or in the </w:t>
            </w:r>
            <w:proofErr w:type="spellStart"/>
            <w:r w:rsidRPr="009504D4">
              <w:rPr>
                <w:rFonts w:ascii="&amp;quot" w:hAnsi="&amp;quot"/>
                <w:color w:val="1C1C1C"/>
                <w:sz w:val="26"/>
                <w:szCs w:val="26"/>
              </w:rPr>
              <w:t>StudySync</w:t>
            </w:r>
            <w:proofErr w:type="spellEnd"/>
            <w:r w:rsidRPr="009504D4">
              <w:rPr>
                <w:rFonts w:ascii="&amp;quot" w:hAnsi="&amp;quot"/>
                <w:color w:val="1C1C1C"/>
                <w:sz w:val="26"/>
                <w:szCs w:val="26"/>
              </w:rPr>
              <w:t xml:space="preserve"> library, for popular text for your age. You can also think about what kind of movies and films you enjoy. For example, if you like comedies, you might enjoy a funny book. </w:t>
            </w:r>
          </w:p>
        </w:tc>
      </w:tr>
    </w:tbl>
    <w:p w:rsidR="009504D4" w:rsidRDefault="009504D4" w:rsidP="009504D4">
      <w:pPr>
        <w:rPr>
          <w:rFonts w:ascii="&amp;quot" w:hAnsi="&amp;quot"/>
          <w:color w:val="1C1C1C"/>
          <w:sz w:val="26"/>
          <w:szCs w:val="26"/>
        </w:rPr>
      </w:pPr>
      <w:r w:rsidRPr="009504D4">
        <w:rPr>
          <w:rFonts w:ascii="&amp;quot" w:hAnsi="&amp;quot"/>
          <w:color w:val="1C1C1C"/>
          <w:sz w:val="26"/>
          <w:szCs w:val="26"/>
        </w:rPr>
        <w:br/>
        <w:t xml:space="preserve">Not every book is going to hold your interest. Still, it’s important to consider what factors are influencing how engaged you are. If the book’s topic is unfamiliar to you, do some quick research about it, or try talking about your book with someone else before you abandon it altogether. An interesting conversation might make you see a story in a new way. </w:t>
      </w:r>
    </w:p>
    <w:p w:rsidR="009504D4" w:rsidRPr="009504D4" w:rsidRDefault="009504D4" w:rsidP="009504D4">
      <w:pPr>
        <w:spacing w:after="150" w:line="414" w:lineRule="atLeast"/>
        <w:outlineLvl w:val="3"/>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Grouping</w:t>
      </w:r>
    </w:p>
    <w:p w:rsidR="009504D4" w:rsidRPr="009504D4" w:rsidRDefault="009504D4" w:rsidP="009504D4">
      <w:pPr>
        <w:shd w:val="clear" w:color="auto" w:fill="F5F5F5"/>
        <w:spacing w:after="0" w:line="330" w:lineRule="atLeast"/>
        <w:outlineLvl w:val="4"/>
        <w:rPr>
          <w:rFonts w:ascii="&amp;quot" w:eastAsia="Times New Roman" w:hAnsi="&amp;quot" w:cs="Times New Roman"/>
          <w:color w:val="1C1C1C"/>
          <w:sz w:val="29"/>
          <w:szCs w:val="29"/>
        </w:rPr>
      </w:pPr>
      <w:r w:rsidRPr="009504D4">
        <w:rPr>
          <w:rFonts w:ascii="&amp;quot" w:eastAsia="Times New Roman" w:hAnsi="&amp;quot" w:cs="Times New Roman"/>
          <w:color w:val="1C1C1C"/>
          <w:sz w:val="29"/>
          <w:szCs w:val="29"/>
        </w:rPr>
        <w:t>Instructions for Student</w:t>
      </w:r>
    </w:p>
    <w:p w:rsidR="009504D4" w:rsidRPr="009504D4" w:rsidRDefault="009504D4" w:rsidP="009504D4">
      <w:pPr>
        <w:shd w:val="clear" w:color="auto" w:fill="F5F5F5"/>
        <w:spacing w:line="240" w:lineRule="auto"/>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Read the problems that one student encounters while reading independently. Sort the student’s proposed strategies as weak solutions or strong solutions.</w:t>
      </w:r>
    </w:p>
    <w:p w:rsidR="009504D4" w:rsidRDefault="009504D4" w:rsidP="009504D4">
      <w:pPr>
        <w:rPr>
          <w:rFonts w:ascii="&amp;quot" w:hAnsi="&amp;quot"/>
          <w:color w:val="1C1C1C"/>
          <w:sz w:val="26"/>
          <w:szCs w:val="26"/>
        </w:rPr>
      </w:pPr>
    </w:p>
    <w:p w:rsidR="009504D4" w:rsidRPr="009504D4" w:rsidRDefault="009504D4" w:rsidP="009504D4">
      <w:pPr>
        <w:keepNext/>
        <w:spacing w:after="0" w:line="270" w:lineRule="atLeast"/>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Available</w:t>
      </w:r>
    </w:p>
    <w:p w:rsidR="009504D4" w:rsidRPr="009504D4" w:rsidRDefault="009504D4" w:rsidP="009504D4">
      <w:pPr>
        <w:keepNext/>
        <w:spacing w:after="75" w:line="270" w:lineRule="atLeast"/>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 xml:space="preserve">Options </w:t>
      </w:r>
      <w:proofErr w:type="gramStart"/>
      <w:r w:rsidRPr="009504D4">
        <w:rPr>
          <w:rFonts w:ascii="&amp;quot" w:eastAsia="Times New Roman" w:hAnsi="&amp;quot" w:cs="Times New Roman"/>
          <w:color w:val="1C1C1C"/>
          <w:sz w:val="26"/>
          <w:szCs w:val="26"/>
        </w:rPr>
        <w:t>( 6</w:t>
      </w:r>
      <w:proofErr w:type="gramEnd"/>
      <w:r w:rsidRPr="009504D4">
        <w:rPr>
          <w:rFonts w:ascii="&amp;quot" w:eastAsia="Times New Roman" w:hAnsi="&amp;quot" w:cs="Times New Roman"/>
          <w:color w:val="1C1C1C"/>
          <w:sz w:val="26"/>
          <w:szCs w:val="26"/>
        </w:rPr>
        <w:t xml:space="preserve"> of 6 )</w:t>
      </w:r>
    </w:p>
    <w:p w:rsidR="009504D4" w:rsidRPr="009504D4" w:rsidRDefault="009504D4" w:rsidP="009504D4">
      <w:pPr>
        <w:numPr>
          <w:ilvl w:val="0"/>
          <w:numId w:val="4"/>
        </w:numPr>
        <w:pBdr>
          <w:top w:val="single" w:sz="6" w:space="5" w:color="00ABE6"/>
          <w:left w:val="single" w:sz="6" w:space="19" w:color="00ABE6"/>
          <w:bottom w:val="single" w:sz="6" w:space="5" w:color="00ABE6"/>
          <w:right w:val="single" w:sz="6" w:space="8" w:color="00ABE6"/>
        </w:pBdr>
        <w:spacing w:after="0" w:line="366" w:lineRule="atLeast"/>
        <w:ind w:left="0" w:right="150"/>
        <w:rPr>
          <w:rFonts w:ascii="&amp;quot" w:eastAsia="Times New Roman" w:hAnsi="&amp;quot" w:cs="Times New Roman"/>
          <w:color w:val="1C1C1C"/>
          <w:sz w:val="23"/>
          <w:szCs w:val="23"/>
        </w:rPr>
      </w:pPr>
      <w:r w:rsidRPr="009504D4">
        <w:rPr>
          <w:rFonts w:ascii="&amp;quot" w:eastAsia="Times New Roman" w:hAnsi="&amp;quot" w:cs="Times New Roman"/>
          <w:color w:val="1C1C1C"/>
          <w:sz w:val="23"/>
          <w:szCs w:val="23"/>
        </w:rPr>
        <w:t xml:space="preserve">My friends and I all love to watch comedies. I think we should all read a funny book at the same time. Then, we can talk about our favorite parts together. </w:t>
      </w:r>
    </w:p>
    <w:p w:rsidR="009504D4" w:rsidRPr="009504D4" w:rsidRDefault="009504D4" w:rsidP="009504D4">
      <w:pPr>
        <w:numPr>
          <w:ilvl w:val="0"/>
          <w:numId w:val="4"/>
        </w:numPr>
        <w:pBdr>
          <w:top w:val="single" w:sz="6" w:space="5" w:color="00ABE6"/>
          <w:left w:val="single" w:sz="6" w:space="19" w:color="00ABE6"/>
          <w:bottom w:val="single" w:sz="6" w:space="5" w:color="00ABE6"/>
          <w:right w:val="single" w:sz="6" w:space="8" w:color="00ABE6"/>
        </w:pBdr>
        <w:spacing w:after="0" w:line="366" w:lineRule="atLeast"/>
        <w:ind w:left="0" w:right="150"/>
        <w:rPr>
          <w:rFonts w:ascii="&amp;quot" w:eastAsia="Times New Roman" w:hAnsi="&amp;quot" w:cs="Times New Roman"/>
          <w:color w:val="1C1C1C"/>
          <w:sz w:val="23"/>
          <w:szCs w:val="23"/>
        </w:rPr>
      </w:pPr>
      <w:r w:rsidRPr="009504D4">
        <w:rPr>
          <w:rFonts w:ascii="&amp;quot" w:eastAsia="Times New Roman" w:hAnsi="&amp;quot" w:cs="Times New Roman"/>
          <w:color w:val="1C1C1C"/>
          <w:sz w:val="23"/>
          <w:szCs w:val="23"/>
        </w:rPr>
        <w:t xml:space="preserve">I’ll try reading in my bedroom where there is less noise. I can close the door. I’ll also ask my family to lower their voices while I’m reading. </w:t>
      </w:r>
    </w:p>
    <w:p w:rsidR="009504D4" w:rsidRPr="009504D4" w:rsidRDefault="009504D4" w:rsidP="009504D4">
      <w:pPr>
        <w:numPr>
          <w:ilvl w:val="0"/>
          <w:numId w:val="4"/>
        </w:numPr>
        <w:pBdr>
          <w:top w:val="single" w:sz="6" w:space="5" w:color="00ABE6"/>
          <w:left w:val="single" w:sz="6" w:space="19" w:color="00ABE6"/>
          <w:bottom w:val="single" w:sz="6" w:space="5" w:color="00ABE6"/>
          <w:right w:val="single" w:sz="6" w:space="8" w:color="00ABE6"/>
        </w:pBdr>
        <w:spacing w:after="0" w:line="366" w:lineRule="atLeast"/>
        <w:ind w:left="0" w:right="150"/>
        <w:rPr>
          <w:rFonts w:ascii="&amp;quot" w:eastAsia="Times New Roman" w:hAnsi="&amp;quot" w:cs="Times New Roman"/>
          <w:color w:val="1C1C1C"/>
          <w:sz w:val="23"/>
          <w:szCs w:val="23"/>
        </w:rPr>
      </w:pPr>
      <w:r w:rsidRPr="009504D4">
        <w:rPr>
          <w:rFonts w:ascii="&amp;quot" w:eastAsia="Times New Roman" w:hAnsi="&amp;quot" w:cs="Times New Roman"/>
          <w:color w:val="1C1C1C"/>
          <w:sz w:val="23"/>
          <w:szCs w:val="23"/>
        </w:rPr>
        <w:t>I’ll put in my earbuds and listen to music while I read. That way, I won’t hear voices.</w:t>
      </w:r>
    </w:p>
    <w:p w:rsidR="009504D4" w:rsidRPr="009504D4" w:rsidRDefault="009504D4" w:rsidP="009504D4">
      <w:pPr>
        <w:numPr>
          <w:ilvl w:val="0"/>
          <w:numId w:val="4"/>
        </w:numPr>
        <w:pBdr>
          <w:top w:val="single" w:sz="6" w:space="5" w:color="00ABE6"/>
          <w:left w:val="single" w:sz="6" w:space="19" w:color="00ABE6"/>
          <w:bottom w:val="single" w:sz="6" w:space="5" w:color="00ABE6"/>
          <w:right w:val="single" w:sz="6" w:space="8" w:color="00ABE6"/>
        </w:pBdr>
        <w:spacing w:after="0" w:line="366" w:lineRule="atLeast"/>
        <w:ind w:left="0" w:right="150"/>
        <w:rPr>
          <w:rFonts w:ascii="&amp;quot" w:eastAsia="Times New Roman" w:hAnsi="&amp;quot" w:cs="Times New Roman"/>
          <w:color w:val="1C1C1C"/>
          <w:sz w:val="23"/>
          <w:szCs w:val="23"/>
        </w:rPr>
      </w:pPr>
      <w:r w:rsidRPr="009504D4">
        <w:rPr>
          <w:rFonts w:ascii="&amp;quot" w:eastAsia="Times New Roman" w:hAnsi="&amp;quot" w:cs="Times New Roman"/>
          <w:color w:val="1C1C1C"/>
          <w:sz w:val="23"/>
          <w:szCs w:val="23"/>
        </w:rPr>
        <w:t xml:space="preserve">This book might be written for the high school or college level. I’ll ask my teacher to recommend a book about global warming for the middle school level. </w:t>
      </w:r>
    </w:p>
    <w:p w:rsidR="009504D4" w:rsidRPr="009504D4" w:rsidRDefault="009504D4" w:rsidP="009504D4">
      <w:pPr>
        <w:numPr>
          <w:ilvl w:val="0"/>
          <w:numId w:val="4"/>
        </w:numPr>
        <w:pBdr>
          <w:top w:val="single" w:sz="6" w:space="5" w:color="00ABE6"/>
          <w:left w:val="single" w:sz="6" w:space="19" w:color="00ABE6"/>
          <w:bottom w:val="single" w:sz="6" w:space="5" w:color="00ABE6"/>
          <w:right w:val="single" w:sz="6" w:space="8" w:color="00ABE6"/>
        </w:pBdr>
        <w:spacing w:after="0" w:line="366" w:lineRule="atLeast"/>
        <w:ind w:left="0" w:right="150"/>
        <w:rPr>
          <w:rFonts w:ascii="&amp;quot" w:eastAsia="Times New Roman" w:hAnsi="&amp;quot" w:cs="Times New Roman"/>
          <w:color w:val="1C1C1C"/>
          <w:sz w:val="23"/>
          <w:szCs w:val="23"/>
        </w:rPr>
      </w:pPr>
      <w:r w:rsidRPr="009504D4">
        <w:rPr>
          <w:rFonts w:ascii="&amp;quot" w:eastAsia="Times New Roman" w:hAnsi="&amp;quot" w:cs="Times New Roman"/>
          <w:color w:val="1C1C1C"/>
          <w:sz w:val="23"/>
          <w:szCs w:val="23"/>
        </w:rPr>
        <w:t xml:space="preserve">Rather than reading, I’ll just watch movies. I hear most films start as books anyway. It will be just like reading the book! </w:t>
      </w:r>
    </w:p>
    <w:p w:rsidR="009504D4" w:rsidRPr="009504D4" w:rsidRDefault="009504D4" w:rsidP="009504D4">
      <w:pPr>
        <w:numPr>
          <w:ilvl w:val="0"/>
          <w:numId w:val="4"/>
        </w:numPr>
        <w:pBdr>
          <w:top w:val="single" w:sz="6" w:space="5" w:color="00ABE6"/>
          <w:left w:val="single" w:sz="6" w:space="19" w:color="00ABE6"/>
          <w:bottom w:val="single" w:sz="6" w:space="5" w:color="00ABE6"/>
          <w:right w:val="single" w:sz="6" w:space="8" w:color="00ABE6"/>
        </w:pBdr>
        <w:spacing w:after="0" w:line="366" w:lineRule="atLeast"/>
        <w:ind w:left="0" w:right="150"/>
        <w:rPr>
          <w:rFonts w:ascii="&amp;quot" w:eastAsia="Times New Roman" w:hAnsi="&amp;quot" w:cs="Times New Roman"/>
          <w:color w:val="1C1C1C"/>
          <w:sz w:val="23"/>
          <w:szCs w:val="23"/>
        </w:rPr>
      </w:pPr>
      <w:r w:rsidRPr="009504D4">
        <w:rPr>
          <w:rFonts w:ascii="&amp;quot" w:eastAsia="Times New Roman" w:hAnsi="&amp;quot" w:cs="Times New Roman"/>
          <w:color w:val="1C1C1C"/>
          <w:sz w:val="23"/>
          <w:szCs w:val="23"/>
        </w:rPr>
        <w:t xml:space="preserve">Global warming must be a topic that is just too difficult for a middle school student to understand. I guess I’ll get another book about something else. </w:t>
      </w:r>
    </w:p>
    <w:p w:rsidR="009504D4" w:rsidRPr="009504D4" w:rsidRDefault="009504D4" w:rsidP="009504D4">
      <w:pPr>
        <w:spacing w:after="0" w:line="240" w:lineRule="auto"/>
        <w:rPr>
          <w:rFonts w:ascii="&amp;quot" w:eastAsia="Times New Roman" w:hAnsi="&amp;quot" w:cs="Times New Roman"/>
          <w:color w:val="1C1C1C"/>
          <w:sz w:val="26"/>
          <w:szCs w:val="26"/>
        </w:rPr>
      </w:pPr>
      <w:r w:rsidRPr="009504D4">
        <w:rPr>
          <w:rFonts w:ascii="&amp;quot" w:eastAsia="Times New Roman" w:hAnsi="&amp;quot" w:cs="Times New Roman"/>
          <w:color w:val="1C1C1C"/>
          <w:sz w:val="26"/>
          <w:szCs w:val="26"/>
        </w:rPr>
        <w:t xml:space="preserve">Some of the cells in this chart are editable. </w:t>
      </w:r>
    </w:p>
    <w:tbl>
      <w:tblPr>
        <w:tblW w:w="5000" w:type="pct"/>
        <w:tblCellMar>
          <w:left w:w="15" w:type="dxa"/>
          <w:bottom w:w="15" w:type="dxa"/>
          <w:right w:w="15" w:type="dxa"/>
        </w:tblCellMar>
        <w:tblLook w:val="04A0" w:firstRow="1" w:lastRow="0" w:firstColumn="1" w:lastColumn="0" w:noHBand="0" w:noVBand="1"/>
      </w:tblPr>
      <w:tblGrid>
        <w:gridCol w:w="5096"/>
        <w:gridCol w:w="2132"/>
        <w:gridCol w:w="2132"/>
      </w:tblGrid>
      <w:tr w:rsidR="009504D4" w:rsidRPr="009504D4" w:rsidTr="009504D4">
        <w:trPr>
          <w:trHeight w:val="572"/>
          <w:tblHeader/>
        </w:trPr>
        <w:tc>
          <w:tcPr>
            <w:tcW w:w="4865" w:type="dxa"/>
            <w:tcBorders>
              <w:top w:val="nil"/>
              <w:left w:val="nil"/>
              <w:bottom w:val="dotted" w:sz="2" w:space="0" w:color="939598"/>
              <w:right w:val="dotted" w:sz="2" w:space="0" w:color="939598"/>
            </w:tcBorders>
            <w:tcMar>
              <w:top w:w="75" w:type="dxa"/>
              <w:left w:w="225" w:type="dxa"/>
              <w:bottom w:w="75" w:type="dxa"/>
              <w:right w:w="225" w:type="dxa"/>
            </w:tcMar>
            <w:vAlign w:val="bottom"/>
            <w:hideMark/>
          </w:tcPr>
          <w:p w:rsidR="009504D4" w:rsidRPr="009504D4" w:rsidRDefault="009504D4" w:rsidP="009504D4">
            <w:pPr>
              <w:spacing w:before="300" w:after="0" w:line="240" w:lineRule="auto"/>
              <w:jc w:val="center"/>
              <w:rPr>
                <w:rFonts w:ascii="Times New Roman" w:eastAsia="Times New Roman" w:hAnsi="Times New Roman" w:cs="Times New Roman"/>
                <w:b/>
                <w:bCs/>
                <w:sz w:val="24"/>
                <w:szCs w:val="24"/>
              </w:rPr>
            </w:pPr>
            <w:r w:rsidRPr="009504D4">
              <w:rPr>
                <w:rFonts w:ascii="Times New Roman" w:eastAsia="Times New Roman" w:hAnsi="Times New Roman" w:cs="Times New Roman"/>
                <w:b/>
                <w:bCs/>
                <w:sz w:val="24"/>
                <w:szCs w:val="24"/>
              </w:rPr>
              <w:lastRenderedPageBreak/>
              <w:t>Problem During Independent Reading</w:t>
            </w:r>
          </w:p>
        </w:tc>
        <w:tc>
          <w:tcPr>
            <w:tcW w:w="4865" w:type="dxa"/>
            <w:tcBorders>
              <w:top w:val="nil"/>
              <w:left w:val="dotted" w:sz="2" w:space="0" w:color="939598"/>
              <w:bottom w:val="dotted" w:sz="2" w:space="0" w:color="939598"/>
              <w:right w:val="dotted" w:sz="2" w:space="0" w:color="939598"/>
            </w:tcBorders>
            <w:tcMar>
              <w:top w:w="75" w:type="dxa"/>
              <w:left w:w="225" w:type="dxa"/>
              <w:bottom w:w="75" w:type="dxa"/>
              <w:right w:w="225" w:type="dxa"/>
            </w:tcMar>
            <w:vAlign w:val="bottom"/>
            <w:hideMark/>
          </w:tcPr>
          <w:p w:rsidR="009504D4" w:rsidRPr="009504D4" w:rsidRDefault="009504D4" w:rsidP="009504D4">
            <w:pPr>
              <w:spacing w:before="300" w:after="0" w:line="240" w:lineRule="auto"/>
              <w:jc w:val="center"/>
              <w:rPr>
                <w:rFonts w:ascii="Times New Roman" w:eastAsia="Times New Roman" w:hAnsi="Times New Roman" w:cs="Times New Roman"/>
                <w:b/>
                <w:bCs/>
                <w:sz w:val="24"/>
                <w:szCs w:val="24"/>
              </w:rPr>
            </w:pPr>
            <w:r w:rsidRPr="009504D4">
              <w:rPr>
                <w:rFonts w:ascii="Times New Roman" w:eastAsia="Times New Roman" w:hAnsi="Times New Roman" w:cs="Times New Roman"/>
                <w:b/>
                <w:bCs/>
                <w:sz w:val="24"/>
                <w:szCs w:val="24"/>
              </w:rPr>
              <w:t>Weak Solution</w:t>
            </w:r>
          </w:p>
        </w:tc>
        <w:tc>
          <w:tcPr>
            <w:tcW w:w="4865" w:type="dxa"/>
            <w:tcBorders>
              <w:top w:val="nil"/>
              <w:left w:val="dotted" w:sz="2" w:space="0" w:color="939598"/>
              <w:bottom w:val="dotted" w:sz="2" w:space="0" w:color="939598"/>
              <w:right w:val="nil"/>
            </w:tcBorders>
            <w:tcMar>
              <w:top w:w="75" w:type="dxa"/>
              <w:left w:w="225" w:type="dxa"/>
              <w:bottom w:w="75" w:type="dxa"/>
              <w:right w:w="225" w:type="dxa"/>
            </w:tcMar>
            <w:vAlign w:val="bottom"/>
            <w:hideMark/>
          </w:tcPr>
          <w:p w:rsidR="009504D4" w:rsidRPr="009504D4" w:rsidRDefault="009504D4" w:rsidP="009504D4">
            <w:pPr>
              <w:spacing w:before="300" w:after="0" w:line="240" w:lineRule="auto"/>
              <w:jc w:val="center"/>
              <w:rPr>
                <w:rFonts w:ascii="Times New Roman" w:eastAsia="Times New Roman" w:hAnsi="Times New Roman" w:cs="Times New Roman"/>
                <w:b/>
                <w:bCs/>
                <w:sz w:val="24"/>
                <w:szCs w:val="24"/>
              </w:rPr>
            </w:pPr>
            <w:r w:rsidRPr="009504D4">
              <w:rPr>
                <w:rFonts w:ascii="Times New Roman" w:eastAsia="Times New Roman" w:hAnsi="Times New Roman" w:cs="Times New Roman"/>
                <w:b/>
                <w:bCs/>
                <w:sz w:val="24"/>
                <w:szCs w:val="24"/>
              </w:rPr>
              <w:t>Strong Solution</w:t>
            </w:r>
          </w:p>
        </w:tc>
      </w:tr>
      <w:tr w:rsidR="009504D4" w:rsidRPr="009504D4" w:rsidTr="009504D4">
        <w:tc>
          <w:tcPr>
            <w:tcW w:w="0" w:type="auto"/>
            <w:tcBorders>
              <w:top w:val="dotted" w:sz="2" w:space="0" w:color="939598"/>
              <w:left w:val="nil"/>
              <w:bottom w:val="dotted" w:sz="2" w:space="0" w:color="939598"/>
              <w:right w:val="dotted" w:sz="2" w:space="0" w:color="939598"/>
            </w:tcBorders>
            <w:tcMar>
              <w:top w:w="225" w:type="dxa"/>
              <w:left w:w="225" w:type="dxa"/>
              <w:bottom w:w="225" w:type="dxa"/>
              <w:right w:w="225" w:type="dxa"/>
            </w:tcMar>
            <w:hideMark/>
          </w:tcPr>
          <w:p w:rsidR="009504D4" w:rsidRPr="009504D4" w:rsidRDefault="009504D4" w:rsidP="009504D4">
            <w:pPr>
              <w:wordWrap w:val="0"/>
              <w:spacing w:after="0" w:line="240" w:lineRule="auto"/>
              <w:rPr>
                <w:rFonts w:ascii="Times New Roman" w:eastAsia="Times New Roman" w:hAnsi="Times New Roman" w:cs="Times New Roman"/>
                <w:sz w:val="24"/>
                <w:szCs w:val="24"/>
              </w:rPr>
            </w:pPr>
            <w:r w:rsidRPr="009504D4">
              <w:rPr>
                <w:rFonts w:ascii="Times New Roman" w:eastAsia="Times New Roman" w:hAnsi="Times New Roman" w:cs="Times New Roman"/>
                <w:sz w:val="24"/>
                <w:szCs w:val="24"/>
              </w:rPr>
              <w:t xml:space="preserve">When I try to read in the living room, I get distracted by noise and conversations. </w:t>
            </w:r>
          </w:p>
        </w:tc>
        <w:tc>
          <w:tcPr>
            <w:tcW w:w="0" w:type="auto"/>
            <w:tcBorders>
              <w:top w:val="dotted" w:sz="2" w:space="0" w:color="939598"/>
              <w:left w:val="dotted" w:sz="2" w:space="0" w:color="939598"/>
              <w:bottom w:val="dotted" w:sz="2" w:space="0" w:color="939598"/>
              <w:right w:val="dotted" w:sz="2" w:space="0" w:color="939598"/>
            </w:tcBorders>
            <w:tcMar>
              <w:top w:w="225" w:type="dxa"/>
              <w:left w:w="225" w:type="dxa"/>
              <w:bottom w:w="225" w:type="dxa"/>
              <w:right w:w="420" w:type="dxa"/>
            </w:tcMar>
            <w:hideMark/>
          </w:tcPr>
          <w:p w:rsidR="009504D4" w:rsidRPr="009504D4" w:rsidRDefault="009504D4" w:rsidP="009504D4">
            <w:pPr>
              <w:spacing w:after="0" w:line="240" w:lineRule="auto"/>
              <w:rPr>
                <w:rFonts w:ascii="Times New Roman" w:eastAsia="Times New Roman" w:hAnsi="Times New Roman" w:cs="Times New Roman"/>
                <w:sz w:val="24"/>
                <w:szCs w:val="24"/>
              </w:rPr>
            </w:pPr>
            <w:r w:rsidRPr="009504D4">
              <w:rPr>
                <w:rFonts w:ascii="Times New Roman" w:eastAsia="Times New Roman" w:hAnsi="Times New Roman" w:cs="Times New Roman"/>
                <w:sz w:val="24"/>
                <w:szCs w:val="24"/>
              </w:rPr>
              <w:t xml:space="preserve">Select Answer </w:t>
            </w:r>
          </w:p>
        </w:tc>
        <w:tc>
          <w:tcPr>
            <w:tcW w:w="0" w:type="auto"/>
            <w:tcBorders>
              <w:top w:val="dotted" w:sz="2" w:space="0" w:color="939598"/>
              <w:left w:val="dotted" w:sz="2" w:space="0" w:color="939598"/>
              <w:bottom w:val="dotted" w:sz="2" w:space="0" w:color="939598"/>
              <w:right w:val="nil"/>
            </w:tcBorders>
            <w:tcMar>
              <w:top w:w="225" w:type="dxa"/>
              <w:left w:w="225" w:type="dxa"/>
              <w:bottom w:w="225" w:type="dxa"/>
              <w:right w:w="420" w:type="dxa"/>
            </w:tcMar>
            <w:hideMark/>
          </w:tcPr>
          <w:p w:rsidR="009504D4" w:rsidRPr="009504D4" w:rsidRDefault="009504D4" w:rsidP="009504D4">
            <w:pPr>
              <w:spacing w:after="0" w:line="240" w:lineRule="auto"/>
              <w:rPr>
                <w:rFonts w:ascii="Times New Roman" w:eastAsia="Times New Roman" w:hAnsi="Times New Roman" w:cs="Times New Roman"/>
                <w:sz w:val="24"/>
                <w:szCs w:val="24"/>
              </w:rPr>
            </w:pPr>
            <w:r w:rsidRPr="009504D4">
              <w:rPr>
                <w:rFonts w:ascii="Times New Roman" w:eastAsia="Times New Roman" w:hAnsi="Times New Roman" w:cs="Times New Roman"/>
                <w:sz w:val="24"/>
                <w:szCs w:val="24"/>
              </w:rPr>
              <w:t xml:space="preserve">Select Answer </w:t>
            </w:r>
          </w:p>
        </w:tc>
      </w:tr>
      <w:tr w:rsidR="009504D4" w:rsidRPr="009504D4" w:rsidTr="009504D4">
        <w:tc>
          <w:tcPr>
            <w:tcW w:w="0" w:type="auto"/>
            <w:tcBorders>
              <w:top w:val="dotted" w:sz="2" w:space="0" w:color="939598"/>
              <w:left w:val="nil"/>
              <w:bottom w:val="dotted" w:sz="2" w:space="0" w:color="939598"/>
              <w:right w:val="dotted" w:sz="2" w:space="0" w:color="939598"/>
            </w:tcBorders>
            <w:tcMar>
              <w:top w:w="225" w:type="dxa"/>
              <w:left w:w="225" w:type="dxa"/>
              <w:bottom w:w="225" w:type="dxa"/>
              <w:right w:w="225" w:type="dxa"/>
            </w:tcMar>
            <w:hideMark/>
          </w:tcPr>
          <w:p w:rsidR="009504D4" w:rsidRPr="009504D4" w:rsidRDefault="009504D4" w:rsidP="009504D4">
            <w:pPr>
              <w:wordWrap w:val="0"/>
              <w:spacing w:after="0" w:line="240" w:lineRule="auto"/>
              <w:rPr>
                <w:rFonts w:ascii="Times New Roman" w:eastAsia="Times New Roman" w:hAnsi="Times New Roman" w:cs="Times New Roman"/>
                <w:sz w:val="24"/>
                <w:szCs w:val="24"/>
              </w:rPr>
            </w:pPr>
            <w:r w:rsidRPr="009504D4">
              <w:rPr>
                <w:rFonts w:ascii="Times New Roman" w:eastAsia="Times New Roman" w:hAnsi="Times New Roman" w:cs="Times New Roman"/>
                <w:sz w:val="24"/>
                <w:szCs w:val="24"/>
              </w:rPr>
              <w:t xml:space="preserve">I just started reading a book about global warming because I want to learn more about the topic. The first few pages are confusing and I don’t understand most of the vocabulary. </w:t>
            </w:r>
          </w:p>
        </w:tc>
        <w:tc>
          <w:tcPr>
            <w:tcW w:w="0" w:type="auto"/>
            <w:tcBorders>
              <w:top w:val="dotted" w:sz="2" w:space="0" w:color="939598"/>
              <w:left w:val="dotted" w:sz="2" w:space="0" w:color="939598"/>
              <w:bottom w:val="dotted" w:sz="2" w:space="0" w:color="939598"/>
              <w:right w:val="dotted" w:sz="2" w:space="0" w:color="939598"/>
            </w:tcBorders>
            <w:tcMar>
              <w:top w:w="225" w:type="dxa"/>
              <w:left w:w="225" w:type="dxa"/>
              <w:bottom w:w="225" w:type="dxa"/>
              <w:right w:w="420" w:type="dxa"/>
            </w:tcMar>
            <w:hideMark/>
          </w:tcPr>
          <w:p w:rsidR="009504D4" w:rsidRPr="009504D4" w:rsidRDefault="009504D4" w:rsidP="009504D4">
            <w:pPr>
              <w:spacing w:after="0" w:line="240" w:lineRule="auto"/>
              <w:rPr>
                <w:rFonts w:ascii="Times New Roman" w:eastAsia="Times New Roman" w:hAnsi="Times New Roman" w:cs="Times New Roman"/>
                <w:sz w:val="24"/>
                <w:szCs w:val="24"/>
              </w:rPr>
            </w:pPr>
            <w:r w:rsidRPr="009504D4">
              <w:rPr>
                <w:rFonts w:ascii="Times New Roman" w:eastAsia="Times New Roman" w:hAnsi="Times New Roman" w:cs="Times New Roman"/>
                <w:sz w:val="24"/>
                <w:szCs w:val="24"/>
              </w:rPr>
              <w:t xml:space="preserve">Select Answer </w:t>
            </w:r>
          </w:p>
        </w:tc>
        <w:tc>
          <w:tcPr>
            <w:tcW w:w="0" w:type="auto"/>
            <w:tcBorders>
              <w:top w:val="dotted" w:sz="2" w:space="0" w:color="939598"/>
              <w:left w:val="dotted" w:sz="2" w:space="0" w:color="939598"/>
              <w:bottom w:val="dotted" w:sz="2" w:space="0" w:color="939598"/>
              <w:right w:val="nil"/>
            </w:tcBorders>
            <w:tcMar>
              <w:top w:w="225" w:type="dxa"/>
              <w:left w:w="225" w:type="dxa"/>
              <w:bottom w:w="225" w:type="dxa"/>
              <w:right w:w="420" w:type="dxa"/>
            </w:tcMar>
            <w:hideMark/>
          </w:tcPr>
          <w:p w:rsidR="009504D4" w:rsidRPr="009504D4" w:rsidRDefault="009504D4" w:rsidP="009504D4">
            <w:pPr>
              <w:spacing w:after="0" w:line="240" w:lineRule="auto"/>
              <w:rPr>
                <w:rFonts w:ascii="Times New Roman" w:eastAsia="Times New Roman" w:hAnsi="Times New Roman" w:cs="Times New Roman"/>
                <w:sz w:val="24"/>
                <w:szCs w:val="24"/>
              </w:rPr>
            </w:pPr>
            <w:r w:rsidRPr="009504D4">
              <w:rPr>
                <w:rFonts w:ascii="Times New Roman" w:eastAsia="Times New Roman" w:hAnsi="Times New Roman" w:cs="Times New Roman"/>
                <w:sz w:val="24"/>
                <w:szCs w:val="24"/>
              </w:rPr>
              <w:t xml:space="preserve">Select Answer </w:t>
            </w:r>
          </w:p>
        </w:tc>
      </w:tr>
      <w:tr w:rsidR="009504D4" w:rsidRPr="009504D4" w:rsidTr="009504D4">
        <w:tc>
          <w:tcPr>
            <w:tcW w:w="0" w:type="auto"/>
            <w:tcBorders>
              <w:top w:val="dotted" w:sz="2" w:space="0" w:color="939598"/>
              <w:left w:val="nil"/>
              <w:bottom w:val="dotted" w:sz="2" w:space="0" w:color="939598"/>
              <w:right w:val="dotted" w:sz="2" w:space="0" w:color="939598"/>
            </w:tcBorders>
            <w:tcMar>
              <w:top w:w="225" w:type="dxa"/>
              <w:left w:w="225" w:type="dxa"/>
              <w:bottom w:w="225" w:type="dxa"/>
              <w:right w:w="225" w:type="dxa"/>
            </w:tcMar>
            <w:hideMark/>
          </w:tcPr>
          <w:p w:rsidR="009504D4" w:rsidRPr="009504D4" w:rsidRDefault="009504D4" w:rsidP="009504D4">
            <w:pPr>
              <w:wordWrap w:val="0"/>
              <w:spacing w:after="0" w:line="240" w:lineRule="auto"/>
              <w:rPr>
                <w:rFonts w:ascii="Times New Roman" w:eastAsia="Times New Roman" w:hAnsi="Times New Roman" w:cs="Times New Roman"/>
                <w:sz w:val="24"/>
                <w:szCs w:val="24"/>
              </w:rPr>
            </w:pPr>
            <w:r w:rsidRPr="009504D4">
              <w:rPr>
                <w:rFonts w:ascii="Times New Roman" w:eastAsia="Times New Roman" w:hAnsi="Times New Roman" w:cs="Times New Roman"/>
                <w:sz w:val="24"/>
                <w:szCs w:val="24"/>
              </w:rPr>
              <w:t xml:space="preserve">I forget what I’m reading. It’s just not exciting. </w:t>
            </w:r>
          </w:p>
        </w:tc>
        <w:tc>
          <w:tcPr>
            <w:tcW w:w="0" w:type="auto"/>
            <w:tcBorders>
              <w:top w:val="dotted" w:sz="2" w:space="0" w:color="939598"/>
              <w:left w:val="dotted" w:sz="2" w:space="0" w:color="939598"/>
              <w:bottom w:val="dotted" w:sz="2" w:space="0" w:color="939598"/>
              <w:right w:val="dotted" w:sz="2" w:space="0" w:color="939598"/>
            </w:tcBorders>
            <w:tcMar>
              <w:top w:w="225" w:type="dxa"/>
              <w:left w:w="225" w:type="dxa"/>
              <w:bottom w:w="225" w:type="dxa"/>
              <w:right w:w="420" w:type="dxa"/>
            </w:tcMar>
            <w:hideMark/>
          </w:tcPr>
          <w:p w:rsidR="009504D4" w:rsidRPr="009504D4" w:rsidRDefault="009504D4" w:rsidP="009504D4">
            <w:pPr>
              <w:spacing w:after="0" w:line="240" w:lineRule="auto"/>
              <w:rPr>
                <w:rFonts w:ascii="Times New Roman" w:eastAsia="Times New Roman" w:hAnsi="Times New Roman" w:cs="Times New Roman"/>
                <w:sz w:val="24"/>
                <w:szCs w:val="24"/>
              </w:rPr>
            </w:pPr>
            <w:r w:rsidRPr="009504D4">
              <w:rPr>
                <w:rFonts w:ascii="Times New Roman" w:eastAsia="Times New Roman" w:hAnsi="Times New Roman" w:cs="Times New Roman"/>
                <w:sz w:val="24"/>
                <w:szCs w:val="24"/>
              </w:rPr>
              <w:t xml:space="preserve">Select Answer </w:t>
            </w:r>
          </w:p>
        </w:tc>
        <w:tc>
          <w:tcPr>
            <w:tcW w:w="0" w:type="auto"/>
            <w:tcBorders>
              <w:top w:val="dotted" w:sz="2" w:space="0" w:color="939598"/>
              <w:left w:val="dotted" w:sz="2" w:space="0" w:color="939598"/>
              <w:bottom w:val="dotted" w:sz="2" w:space="0" w:color="939598"/>
              <w:right w:val="nil"/>
            </w:tcBorders>
            <w:tcMar>
              <w:top w:w="225" w:type="dxa"/>
              <w:left w:w="225" w:type="dxa"/>
              <w:bottom w:w="225" w:type="dxa"/>
              <w:right w:w="420" w:type="dxa"/>
            </w:tcMar>
            <w:hideMark/>
          </w:tcPr>
          <w:p w:rsidR="009504D4" w:rsidRPr="009504D4" w:rsidRDefault="009504D4" w:rsidP="009504D4">
            <w:pPr>
              <w:spacing w:after="0" w:line="240" w:lineRule="auto"/>
              <w:rPr>
                <w:rFonts w:ascii="Times New Roman" w:eastAsia="Times New Roman" w:hAnsi="Times New Roman" w:cs="Times New Roman"/>
                <w:sz w:val="24"/>
                <w:szCs w:val="24"/>
              </w:rPr>
            </w:pPr>
            <w:r w:rsidRPr="009504D4">
              <w:rPr>
                <w:rFonts w:ascii="Times New Roman" w:eastAsia="Times New Roman" w:hAnsi="Times New Roman" w:cs="Times New Roman"/>
                <w:sz w:val="24"/>
                <w:szCs w:val="24"/>
              </w:rPr>
              <w:t xml:space="preserve">Select Answer </w:t>
            </w:r>
          </w:p>
        </w:tc>
      </w:tr>
    </w:tbl>
    <w:p w:rsidR="009504D4" w:rsidRPr="009504D4" w:rsidRDefault="009504D4" w:rsidP="009504D4">
      <w:pPr>
        <w:keepNext/>
        <w:spacing w:line="270" w:lineRule="atLeast"/>
        <w:rPr>
          <w:rFonts w:ascii="Times New Roman" w:eastAsia="Times New Roman" w:hAnsi="Times New Roman" w:cs="Times New Roman"/>
          <w:sz w:val="26"/>
          <w:szCs w:val="26"/>
        </w:rPr>
      </w:pPr>
      <w:r w:rsidRPr="009504D4">
        <w:rPr>
          <w:rFonts w:ascii="Times New Roman" w:eastAsia="Times New Roman" w:hAnsi="Times New Roman" w:cs="Times New Roman"/>
          <w:sz w:val="26"/>
          <w:szCs w:val="26"/>
        </w:rPr>
        <w:t> </w:t>
      </w:r>
    </w:p>
    <w:p w:rsidR="009504D4" w:rsidRPr="009504D4" w:rsidRDefault="009504D4" w:rsidP="009504D4">
      <w:pPr>
        <w:rPr>
          <w:rFonts w:ascii="&amp;quot" w:hAnsi="&amp;quot"/>
          <w:color w:val="1C1C1C"/>
          <w:sz w:val="26"/>
          <w:szCs w:val="26"/>
        </w:rPr>
      </w:pPr>
    </w:p>
    <w:p w:rsidR="009504D4" w:rsidRPr="009504D4" w:rsidRDefault="009504D4" w:rsidP="009504D4">
      <w:pPr>
        <w:rPr>
          <w:rFonts w:ascii="&amp;quot" w:hAnsi="&amp;quot"/>
          <w:color w:val="1C1C1C"/>
          <w:sz w:val="26"/>
          <w:szCs w:val="26"/>
        </w:rPr>
      </w:pPr>
      <w:r w:rsidRPr="009504D4">
        <w:rPr>
          <w:rFonts w:ascii="&amp;quot" w:hAnsi="&amp;quot"/>
          <w:color w:val="1C1C1C"/>
          <w:sz w:val="26"/>
          <w:szCs w:val="26"/>
        </w:rPr>
        <w:t> </w:t>
      </w:r>
    </w:p>
    <w:p w:rsidR="009504D4" w:rsidRDefault="009504D4">
      <w:pPr>
        <w:rPr>
          <w:rStyle w:val="ng-binding"/>
          <w:rFonts w:ascii="&amp;quot" w:hAnsi="&amp;quot"/>
          <w:color w:val="1C1C1C"/>
          <w:sz w:val="26"/>
          <w:szCs w:val="26"/>
        </w:rPr>
      </w:pPr>
    </w:p>
    <w:p w:rsidR="009504D4" w:rsidRPr="009504D4" w:rsidRDefault="009504D4">
      <w:pPr>
        <w:rPr>
          <w:sz w:val="24"/>
          <w:szCs w:val="24"/>
        </w:rPr>
      </w:pPr>
    </w:p>
    <w:sectPr w:rsidR="009504D4" w:rsidRPr="00950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F83"/>
    <w:multiLevelType w:val="multilevel"/>
    <w:tmpl w:val="B16E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F638E0"/>
    <w:multiLevelType w:val="multilevel"/>
    <w:tmpl w:val="7510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B4E79"/>
    <w:multiLevelType w:val="multilevel"/>
    <w:tmpl w:val="5D18E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82134D"/>
    <w:multiLevelType w:val="multilevel"/>
    <w:tmpl w:val="2BD0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D4"/>
    <w:rsid w:val="00077547"/>
    <w:rsid w:val="00203ED0"/>
    <w:rsid w:val="00560154"/>
    <w:rsid w:val="009504D4"/>
    <w:rsid w:val="00B91589"/>
    <w:rsid w:val="00D82749"/>
    <w:rsid w:val="00E4738A"/>
    <w:rsid w:val="00FE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5827"/>
  <w15:chartTrackingRefBased/>
  <w15:docId w15:val="{A3EFB143-0696-4E64-8482-18DB1EFB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basedOn w:val="DefaultParagraphFont"/>
    <w:rsid w:val="00950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10561">
      <w:bodyDiv w:val="1"/>
      <w:marLeft w:val="0"/>
      <w:marRight w:val="0"/>
      <w:marTop w:val="0"/>
      <w:marBottom w:val="0"/>
      <w:divBdr>
        <w:top w:val="none" w:sz="0" w:space="0" w:color="auto"/>
        <w:left w:val="none" w:sz="0" w:space="0" w:color="auto"/>
        <w:bottom w:val="none" w:sz="0" w:space="0" w:color="auto"/>
        <w:right w:val="none" w:sz="0" w:space="0" w:color="auto"/>
      </w:divBdr>
      <w:divsChild>
        <w:div w:id="680546585">
          <w:marLeft w:val="0"/>
          <w:marRight w:val="0"/>
          <w:marTop w:val="0"/>
          <w:marBottom w:val="0"/>
          <w:divBdr>
            <w:top w:val="none" w:sz="0" w:space="0" w:color="auto"/>
            <w:left w:val="none" w:sz="0" w:space="0" w:color="auto"/>
            <w:bottom w:val="none" w:sz="0" w:space="0" w:color="auto"/>
            <w:right w:val="none" w:sz="0" w:space="0" w:color="auto"/>
          </w:divBdr>
          <w:divsChild>
            <w:div w:id="1481846558">
              <w:marLeft w:val="0"/>
              <w:marRight w:val="0"/>
              <w:marTop w:val="0"/>
              <w:marBottom w:val="0"/>
              <w:divBdr>
                <w:top w:val="none" w:sz="0" w:space="0" w:color="auto"/>
                <w:left w:val="none" w:sz="0" w:space="0" w:color="auto"/>
                <w:bottom w:val="none" w:sz="0" w:space="0" w:color="auto"/>
                <w:right w:val="none" w:sz="0" w:space="0" w:color="auto"/>
              </w:divBdr>
              <w:divsChild>
                <w:div w:id="186600425">
                  <w:marLeft w:val="0"/>
                  <w:marRight w:val="0"/>
                  <w:marTop w:val="0"/>
                  <w:marBottom w:val="0"/>
                  <w:divBdr>
                    <w:top w:val="none" w:sz="0" w:space="0" w:color="auto"/>
                    <w:left w:val="none" w:sz="0" w:space="0" w:color="auto"/>
                    <w:bottom w:val="none" w:sz="0" w:space="0" w:color="auto"/>
                    <w:right w:val="none" w:sz="0" w:space="0" w:color="auto"/>
                  </w:divBdr>
                  <w:divsChild>
                    <w:div w:id="107894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2462">
          <w:marLeft w:val="0"/>
          <w:marRight w:val="0"/>
          <w:marTop w:val="0"/>
          <w:marBottom w:val="0"/>
          <w:divBdr>
            <w:top w:val="none" w:sz="0" w:space="0" w:color="auto"/>
            <w:left w:val="none" w:sz="0" w:space="0" w:color="auto"/>
            <w:bottom w:val="none" w:sz="0" w:space="0" w:color="auto"/>
            <w:right w:val="none" w:sz="0" w:space="0" w:color="auto"/>
          </w:divBdr>
          <w:divsChild>
            <w:div w:id="1111513934">
              <w:marLeft w:val="0"/>
              <w:marRight w:val="0"/>
              <w:marTop w:val="0"/>
              <w:marBottom w:val="300"/>
              <w:divBdr>
                <w:top w:val="none" w:sz="0" w:space="0" w:color="auto"/>
                <w:left w:val="none" w:sz="0" w:space="0" w:color="auto"/>
                <w:bottom w:val="single" w:sz="6" w:space="9" w:color="E1E1E1"/>
                <w:right w:val="none" w:sz="0" w:space="0" w:color="auto"/>
              </w:divBdr>
            </w:div>
          </w:divsChild>
        </w:div>
      </w:divsChild>
    </w:div>
    <w:div w:id="587663858">
      <w:bodyDiv w:val="1"/>
      <w:marLeft w:val="0"/>
      <w:marRight w:val="0"/>
      <w:marTop w:val="0"/>
      <w:marBottom w:val="0"/>
      <w:divBdr>
        <w:top w:val="none" w:sz="0" w:space="0" w:color="auto"/>
        <w:left w:val="none" w:sz="0" w:space="0" w:color="auto"/>
        <w:bottom w:val="none" w:sz="0" w:space="0" w:color="auto"/>
        <w:right w:val="none" w:sz="0" w:space="0" w:color="auto"/>
      </w:divBdr>
      <w:divsChild>
        <w:div w:id="263850891">
          <w:marLeft w:val="0"/>
          <w:marRight w:val="0"/>
          <w:marTop w:val="0"/>
          <w:marBottom w:val="0"/>
          <w:divBdr>
            <w:top w:val="none" w:sz="0" w:space="0" w:color="auto"/>
            <w:left w:val="none" w:sz="0" w:space="0" w:color="auto"/>
            <w:bottom w:val="none" w:sz="0" w:space="0" w:color="auto"/>
            <w:right w:val="none" w:sz="0" w:space="0" w:color="auto"/>
          </w:divBdr>
          <w:divsChild>
            <w:div w:id="20992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065">
      <w:bodyDiv w:val="1"/>
      <w:marLeft w:val="0"/>
      <w:marRight w:val="0"/>
      <w:marTop w:val="0"/>
      <w:marBottom w:val="0"/>
      <w:divBdr>
        <w:top w:val="none" w:sz="0" w:space="0" w:color="auto"/>
        <w:left w:val="none" w:sz="0" w:space="0" w:color="auto"/>
        <w:bottom w:val="none" w:sz="0" w:space="0" w:color="auto"/>
        <w:right w:val="none" w:sz="0" w:space="0" w:color="auto"/>
      </w:divBdr>
    </w:div>
    <w:div w:id="1815487434">
      <w:bodyDiv w:val="1"/>
      <w:marLeft w:val="0"/>
      <w:marRight w:val="0"/>
      <w:marTop w:val="0"/>
      <w:marBottom w:val="0"/>
      <w:divBdr>
        <w:top w:val="none" w:sz="0" w:space="0" w:color="auto"/>
        <w:left w:val="none" w:sz="0" w:space="0" w:color="auto"/>
        <w:bottom w:val="none" w:sz="0" w:space="0" w:color="auto"/>
        <w:right w:val="none" w:sz="0" w:space="0" w:color="auto"/>
      </w:divBdr>
      <w:divsChild>
        <w:div w:id="1774208123">
          <w:marLeft w:val="0"/>
          <w:marRight w:val="0"/>
          <w:marTop w:val="0"/>
          <w:marBottom w:val="0"/>
          <w:divBdr>
            <w:top w:val="none" w:sz="0" w:space="0" w:color="auto"/>
            <w:left w:val="none" w:sz="0" w:space="0" w:color="auto"/>
            <w:bottom w:val="none" w:sz="0" w:space="0" w:color="auto"/>
            <w:right w:val="none" w:sz="0" w:space="0" w:color="auto"/>
          </w:divBdr>
          <w:divsChild>
            <w:div w:id="713624706">
              <w:marLeft w:val="0"/>
              <w:marRight w:val="0"/>
              <w:marTop w:val="0"/>
              <w:marBottom w:val="0"/>
              <w:divBdr>
                <w:top w:val="none" w:sz="0" w:space="0" w:color="auto"/>
                <w:left w:val="none" w:sz="0" w:space="0" w:color="auto"/>
                <w:bottom w:val="none" w:sz="0" w:space="0" w:color="auto"/>
                <w:right w:val="none" w:sz="0" w:space="0" w:color="auto"/>
              </w:divBdr>
              <w:divsChild>
                <w:div w:id="2058551869">
                  <w:marLeft w:val="0"/>
                  <w:marRight w:val="0"/>
                  <w:marTop w:val="0"/>
                  <w:marBottom w:val="0"/>
                  <w:divBdr>
                    <w:top w:val="none" w:sz="0" w:space="0" w:color="auto"/>
                    <w:left w:val="none" w:sz="0" w:space="0" w:color="auto"/>
                    <w:bottom w:val="none" w:sz="0" w:space="0" w:color="auto"/>
                    <w:right w:val="none" w:sz="0" w:space="0" w:color="auto"/>
                  </w:divBdr>
                  <w:divsChild>
                    <w:div w:id="927157686">
                      <w:marLeft w:val="0"/>
                      <w:marRight w:val="0"/>
                      <w:marTop w:val="0"/>
                      <w:marBottom w:val="75"/>
                      <w:divBdr>
                        <w:top w:val="none" w:sz="0" w:space="0" w:color="auto"/>
                        <w:left w:val="none" w:sz="0" w:space="0" w:color="auto"/>
                        <w:bottom w:val="none" w:sz="0" w:space="0" w:color="auto"/>
                        <w:right w:val="none" w:sz="0" w:space="0" w:color="auto"/>
                      </w:divBdr>
                    </w:div>
                  </w:divsChild>
                </w:div>
                <w:div w:id="482544425">
                  <w:marLeft w:val="0"/>
                  <w:marRight w:val="0"/>
                  <w:marTop w:val="0"/>
                  <w:marBottom w:val="0"/>
                  <w:divBdr>
                    <w:top w:val="none" w:sz="0" w:space="0" w:color="auto"/>
                    <w:left w:val="none" w:sz="0" w:space="0" w:color="auto"/>
                    <w:bottom w:val="none" w:sz="0" w:space="0" w:color="auto"/>
                    <w:right w:val="none" w:sz="0" w:space="0" w:color="auto"/>
                  </w:divBdr>
                  <w:divsChild>
                    <w:div w:id="1541938749">
                      <w:marLeft w:val="0"/>
                      <w:marRight w:val="0"/>
                      <w:marTop w:val="0"/>
                      <w:marBottom w:val="0"/>
                      <w:divBdr>
                        <w:top w:val="none" w:sz="0" w:space="0" w:color="auto"/>
                        <w:left w:val="none" w:sz="0" w:space="0" w:color="auto"/>
                        <w:bottom w:val="none" w:sz="0" w:space="0" w:color="auto"/>
                        <w:right w:val="none" w:sz="0" w:space="0" w:color="auto"/>
                      </w:divBdr>
                    </w:div>
                    <w:div w:id="543447900">
                      <w:marLeft w:val="0"/>
                      <w:marRight w:val="0"/>
                      <w:marTop w:val="0"/>
                      <w:marBottom w:val="0"/>
                      <w:divBdr>
                        <w:top w:val="none" w:sz="0" w:space="0" w:color="auto"/>
                        <w:left w:val="none" w:sz="0" w:space="0" w:color="auto"/>
                        <w:bottom w:val="none" w:sz="0" w:space="0" w:color="auto"/>
                        <w:right w:val="none" w:sz="0" w:space="0" w:color="auto"/>
                      </w:divBdr>
                    </w:div>
                    <w:div w:id="2096394981">
                      <w:marLeft w:val="0"/>
                      <w:marRight w:val="0"/>
                      <w:marTop w:val="0"/>
                      <w:marBottom w:val="0"/>
                      <w:divBdr>
                        <w:top w:val="none" w:sz="0" w:space="0" w:color="auto"/>
                        <w:left w:val="none" w:sz="0" w:space="0" w:color="auto"/>
                        <w:bottom w:val="none" w:sz="0" w:space="0" w:color="auto"/>
                        <w:right w:val="none" w:sz="0" w:space="0" w:color="auto"/>
                      </w:divBdr>
                    </w:div>
                    <w:div w:id="448279370">
                      <w:marLeft w:val="0"/>
                      <w:marRight w:val="0"/>
                      <w:marTop w:val="0"/>
                      <w:marBottom w:val="0"/>
                      <w:divBdr>
                        <w:top w:val="none" w:sz="0" w:space="0" w:color="auto"/>
                        <w:left w:val="none" w:sz="0" w:space="0" w:color="auto"/>
                        <w:bottom w:val="none" w:sz="0" w:space="0" w:color="auto"/>
                        <w:right w:val="none" w:sz="0" w:space="0" w:color="auto"/>
                      </w:divBdr>
                      <w:divsChild>
                        <w:div w:id="1500659790">
                          <w:marLeft w:val="0"/>
                          <w:marRight w:val="0"/>
                          <w:marTop w:val="0"/>
                          <w:marBottom w:val="0"/>
                          <w:divBdr>
                            <w:top w:val="none" w:sz="0" w:space="0" w:color="auto"/>
                            <w:left w:val="none" w:sz="0" w:space="0" w:color="auto"/>
                            <w:bottom w:val="none" w:sz="0" w:space="0" w:color="auto"/>
                            <w:right w:val="none" w:sz="0" w:space="0" w:color="auto"/>
                          </w:divBdr>
                        </w:div>
                      </w:divsChild>
                    </w:div>
                    <w:div w:id="1009020600">
                      <w:marLeft w:val="0"/>
                      <w:marRight w:val="0"/>
                      <w:marTop w:val="0"/>
                      <w:marBottom w:val="0"/>
                      <w:divBdr>
                        <w:top w:val="none" w:sz="0" w:space="0" w:color="auto"/>
                        <w:left w:val="none" w:sz="0" w:space="0" w:color="auto"/>
                        <w:bottom w:val="none" w:sz="0" w:space="0" w:color="auto"/>
                        <w:right w:val="none" w:sz="0" w:space="0" w:color="auto"/>
                      </w:divBdr>
                    </w:div>
                    <w:div w:id="1013722159">
                      <w:marLeft w:val="0"/>
                      <w:marRight w:val="0"/>
                      <w:marTop w:val="0"/>
                      <w:marBottom w:val="0"/>
                      <w:divBdr>
                        <w:top w:val="none" w:sz="0" w:space="0" w:color="auto"/>
                        <w:left w:val="none" w:sz="0" w:space="0" w:color="auto"/>
                        <w:bottom w:val="none" w:sz="0" w:space="0" w:color="auto"/>
                        <w:right w:val="none" w:sz="0" w:space="0" w:color="auto"/>
                      </w:divBdr>
                    </w:div>
                    <w:div w:id="1077049494">
                      <w:marLeft w:val="0"/>
                      <w:marRight w:val="0"/>
                      <w:marTop w:val="0"/>
                      <w:marBottom w:val="0"/>
                      <w:divBdr>
                        <w:top w:val="none" w:sz="0" w:space="0" w:color="auto"/>
                        <w:left w:val="none" w:sz="0" w:space="0" w:color="auto"/>
                        <w:bottom w:val="none" w:sz="0" w:space="0" w:color="auto"/>
                        <w:right w:val="none" w:sz="0" w:space="0" w:color="auto"/>
                      </w:divBdr>
                      <w:divsChild>
                        <w:div w:id="236601363">
                          <w:marLeft w:val="0"/>
                          <w:marRight w:val="0"/>
                          <w:marTop w:val="0"/>
                          <w:marBottom w:val="0"/>
                          <w:divBdr>
                            <w:top w:val="none" w:sz="0" w:space="0" w:color="auto"/>
                            <w:left w:val="none" w:sz="0" w:space="0" w:color="auto"/>
                            <w:bottom w:val="none" w:sz="0" w:space="0" w:color="auto"/>
                            <w:right w:val="none" w:sz="0" w:space="0" w:color="auto"/>
                          </w:divBdr>
                        </w:div>
                      </w:divsChild>
                    </w:div>
                    <w:div w:id="1283457635">
                      <w:marLeft w:val="0"/>
                      <w:marRight w:val="0"/>
                      <w:marTop w:val="0"/>
                      <w:marBottom w:val="0"/>
                      <w:divBdr>
                        <w:top w:val="none" w:sz="0" w:space="0" w:color="auto"/>
                        <w:left w:val="none" w:sz="0" w:space="0" w:color="auto"/>
                        <w:bottom w:val="none" w:sz="0" w:space="0" w:color="auto"/>
                        <w:right w:val="none" w:sz="0" w:space="0" w:color="auto"/>
                      </w:divBdr>
                    </w:div>
                    <w:div w:id="353697908">
                      <w:marLeft w:val="0"/>
                      <w:marRight w:val="0"/>
                      <w:marTop w:val="0"/>
                      <w:marBottom w:val="0"/>
                      <w:divBdr>
                        <w:top w:val="none" w:sz="0" w:space="0" w:color="auto"/>
                        <w:left w:val="none" w:sz="0" w:space="0" w:color="auto"/>
                        <w:bottom w:val="none" w:sz="0" w:space="0" w:color="auto"/>
                        <w:right w:val="none" w:sz="0" w:space="0" w:color="auto"/>
                      </w:divBdr>
                    </w:div>
                    <w:div w:id="1400712466">
                      <w:marLeft w:val="0"/>
                      <w:marRight w:val="0"/>
                      <w:marTop w:val="0"/>
                      <w:marBottom w:val="0"/>
                      <w:divBdr>
                        <w:top w:val="none" w:sz="0" w:space="0" w:color="auto"/>
                        <w:left w:val="none" w:sz="0" w:space="0" w:color="auto"/>
                        <w:bottom w:val="none" w:sz="0" w:space="0" w:color="auto"/>
                        <w:right w:val="none" w:sz="0" w:space="0" w:color="auto"/>
                      </w:divBdr>
                      <w:divsChild>
                        <w:div w:id="1982542513">
                          <w:marLeft w:val="0"/>
                          <w:marRight w:val="0"/>
                          <w:marTop w:val="0"/>
                          <w:marBottom w:val="0"/>
                          <w:divBdr>
                            <w:top w:val="none" w:sz="0" w:space="0" w:color="auto"/>
                            <w:left w:val="none" w:sz="0" w:space="0" w:color="auto"/>
                            <w:bottom w:val="none" w:sz="0" w:space="0" w:color="auto"/>
                            <w:right w:val="none" w:sz="0" w:space="0" w:color="auto"/>
                          </w:divBdr>
                        </w:div>
                      </w:divsChild>
                    </w:div>
                    <w:div w:id="790704194">
                      <w:marLeft w:val="0"/>
                      <w:marRight w:val="0"/>
                      <w:marTop w:val="0"/>
                      <w:marBottom w:val="0"/>
                      <w:divBdr>
                        <w:top w:val="none" w:sz="0" w:space="0" w:color="auto"/>
                        <w:left w:val="none" w:sz="0" w:space="0" w:color="auto"/>
                        <w:bottom w:val="none" w:sz="0" w:space="0" w:color="auto"/>
                        <w:right w:val="none" w:sz="0" w:space="0" w:color="auto"/>
                      </w:divBdr>
                    </w:div>
                    <w:div w:id="16100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11710">
          <w:marLeft w:val="0"/>
          <w:marRight w:val="0"/>
          <w:marTop w:val="0"/>
          <w:marBottom w:val="0"/>
          <w:divBdr>
            <w:top w:val="none" w:sz="0" w:space="0" w:color="auto"/>
            <w:left w:val="none" w:sz="0" w:space="0" w:color="auto"/>
            <w:bottom w:val="none" w:sz="0" w:space="0" w:color="auto"/>
            <w:right w:val="none" w:sz="0" w:space="0" w:color="auto"/>
          </w:divBdr>
          <w:divsChild>
            <w:div w:id="1045789511">
              <w:marLeft w:val="0"/>
              <w:marRight w:val="0"/>
              <w:marTop w:val="0"/>
              <w:marBottom w:val="300"/>
              <w:divBdr>
                <w:top w:val="none" w:sz="0" w:space="0" w:color="auto"/>
                <w:left w:val="none" w:sz="0" w:space="0" w:color="auto"/>
                <w:bottom w:val="single" w:sz="6" w:space="9" w:color="E1E1E1"/>
                <w:right w:val="none" w:sz="0" w:space="0" w:color="auto"/>
              </w:divBdr>
            </w:div>
          </w:divsChild>
        </w:div>
      </w:divsChild>
    </w:div>
    <w:div w:id="1816336267">
      <w:bodyDiv w:val="1"/>
      <w:marLeft w:val="0"/>
      <w:marRight w:val="0"/>
      <w:marTop w:val="0"/>
      <w:marBottom w:val="0"/>
      <w:divBdr>
        <w:top w:val="none" w:sz="0" w:space="0" w:color="auto"/>
        <w:left w:val="none" w:sz="0" w:space="0" w:color="auto"/>
        <w:bottom w:val="none" w:sz="0" w:space="0" w:color="auto"/>
        <w:right w:val="none" w:sz="0" w:space="0" w:color="auto"/>
      </w:divBdr>
      <w:divsChild>
        <w:div w:id="901601295">
          <w:marLeft w:val="0"/>
          <w:marRight w:val="0"/>
          <w:marTop w:val="0"/>
          <w:marBottom w:val="150"/>
          <w:divBdr>
            <w:top w:val="none" w:sz="0" w:space="0" w:color="auto"/>
            <w:left w:val="none" w:sz="0" w:space="0" w:color="auto"/>
            <w:bottom w:val="none" w:sz="0" w:space="0" w:color="auto"/>
            <w:right w:val="none" w:sz="0" w:space="0" w:color="auto"/>
          </w:divBdr>
        </w:div>
        <w:div w:id="1320035230">
          <w:marLeft w:val="0"/>
          <w:marRight w:val="0"/>
          <w:marTop w:val="0"/>
          <w:marBottom w:val="300"/>
          <w:divBdr>
            <w:top w:val="none" w:sz="0" w:space="0" w:color="auto"/>
            <w:left w:val="none" w:sz="0" w:space="0" w:color="auto"/>
            <w:bottom w:val="none" w:sz="0" w:space="0" w:color="auto"/>
            <w:right w:val="none" w:sz="0" w:space="0" w:color="auto"/>
          </w:divBdr>
          <w:divsChild>
            <w:div w:id="1826582264">
              <w:marLeft w:val="0"/>
              <w:marRight w:val="0"/>
              <w:marTop w:val="0"/>
              <w:marBottom w:val="0"/>
              <w:divBdr>
                <w:top w:val="none" w:sz="0" w:space="0" w:color="auto"/>
                <w:left w:val="none" w:sz="0" w:space="0" w:color="auto"/>
                <w:bottom w:val="none" w:sz="0" w:space="0" w:color="auto"/>
                <w:right w:val="none" w:sz="0" w:space="0" w:color="auto"/>
              </w:divBdr>
              <w:divsChild>
                <w:div w:id="14750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3175">
      <w:bodyDiv w:val="1"/>
      <w:marLeft w:val="0"/>
      <w:marRight w:val="0"/>
      <w:marTop w:val="0"/>
      <w:marBottom w:val="0"/>
      <w:divBdr>
        <w:top w:val="none" w:sz="0" w:space="0" w:color="auto"/>
        <w:left w:val="none" w:sz="0" w:space="0" w:color="auto"/>
        <w:bottom w:val="none" w:sz="0" w:space="0" w:color="auto"/>
        <w:right w:val="none" w:sz="0" w:space="0" w:color="auto"/>
      </w:divBdr>
      <w:divsChild>
        <w:div w:id="80415681">
          <w:marLeft w:val="0"/>
          <w:marRight w:val="0"/>
          <w:marTop w:val="0"/>
          <w:marBottom w:val="0"/>
          <w:divBdr>
            <w:top w:val="none" w:sz="0" w:space="0" w:color="auto"/>
            <w:left w:val="none" w:sz="0" w:space="0" w:color="auto"/>
            <w:bottom w:val="none" w:sz="0" w:space="0" w:color="auto"/>
            <w:right w:val="none" w:sz="0" w:space="0" w:color="auto"/>
          </w:divBdr>
          <w:divsChild>
            <w:div w:id="1425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65158">
      <w:bodyDiv w:val="1"/>
      <w:marLeft w:val="0"/>
      <w:marRight w:val="0"/>
      <w:marTop w:val="0"/>
      <w:marBottom w:val="0"/>
      <w:divBdr>
        <w:top w:val="none" w:sz="0" w:space="0" w:color="auto"/>
        <w:left w:val="none" w:sz="0" w:space="0" w:color="auto"/>
        <w:bottom w:val="none" w:sz="0" w:space="0" w:color="auto"/>
        <w:right w:val="none" w:sz="0" w:space="0" w:color="auto"/>
      </w:divBdr>
      <w:divsChild>
        <w:div w:id="639310079">
          <w:marLeft w:val="0"/>
          <w:marRight w:val="0"/>
          <w:marTop w:val="0"/>
          <w:marBottom w:val="0"/>
          <w:divBdr>
            <w:top w:val="none" w:sz="0" w:space="0" w:color="auto"/>
            <w:left w:val="none" w:sz="0" w:space="0" w:color="auto"/>
            <w:bottom w:val="none" w:sz="0" w:space="0" w:color="auto"/>
            <w:right w:val="none" w:sz="0" w:space="0" w:color="auto"/>
          </w:divBdr>
          <w:divsChild>
            <w:div w:id="2108772502">
              <w:marLeft w:val="0"/>
              <w:marRight w:val="0"/>
              <w:marTop w:val="0"/>
              <w:marBottom w:val="0"/>
              <w:divBdr>
                <w:top w:val="none" w:sz="0" w:space="0" w:color="auto"/>
                <w:left w:val="none" w:sz="0" w:space="0" w:color="auto"/>
                <w:bottom w:val="none" w:sz="0" w:space="0" w:color="auto"/>
                <w:right w:val="none" w:sz="0" w:space="0" w:color="auto"/>
              </w:divBdr>
              <w:divsChild>
                <w:div w:id="1152134701">
                  <w:marLeft w:val="0"/>
                  <w:marRight w:val="0"/>
                  <w:marTop w:val="0"/>
                  <w:marBottom w:val="0"/>
                  <w:divBdr>
                    <w:top w:val="none" w:sz="0" w:space="0" w:color="auto"/>
                    <w:left w:val="none" w:sz="0" w:space="0" w:color="auto"/>
                    <w:bottom w:val="none" w:sz="0" w:space="0" w:color="auto"/>
                    <w:right w:val="none" w:sz="0" w:space="0" w:color="auto"/>
                  </w:divBdr>
                  <w:divsChild>
                    <w:div w:id="851997359">
                      <w:marLeft w:val="0"/>
                      <w:marRight w:val="0"/>
                      <w:marTop w:val="0"/>
                      <w:marBottom w:val="0"/>
                      <w:divBdr>
                        <w:top w:val="none" w:sz="0" w:space="0" w:color="auto"/>
                        <w:left w:val="none" w:sz="0" w:space="0" w:color="auto"/>
                        <w:bottom w:val="none" w:sz="0" w:space="0" w:color="auto"/>
                        <w:right w:val="none" w:sz="0" w:space="0" w:color="auto"/>
                      </w:divBdr>
                      <w:divsChild>
                        <w:div w:id="1770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9458">
          <w:marLeft w:val="0"/>
          <w:marRight w:val="0"/>
          <w:marTop w:val="0"/>
          <w:marBottom w:val="0"/>
          <w:divBdr>
            <w:top w:val="none" w:sz="0" w:space="0" w:color="auto"/>
            <w:left w:val="none" w:sz="0" w:space="0" w:color="auto"/>
            <w:bottom w:val="none" w:sz="0" w:space="0" w:color="auto"/>
            <w:right w:val="none" w:sz="0" w:space="0" w:color="auto"/>
          </w:divBdr>
          <w:divsChild>
            <w:div w:id="2112822073">
              <w:marLeft w:val="0"/>
              <w:marRight w:val="0"/>
              <w:marTop w:val="0"/>
              <w:marBottom w:val="300"/>
              <w:divBdr>
                <w:top w:val="none" w:sz="0" w:space="0" w:color="auto"/>
                <w:left w:val="none" w:sz="0" w:space="0" w:color="auto"/>
                <w:bottom w:val="single" w:sz="6" w:space="9" w:color="E1E1E1"/>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 Ellen</dc:creator>
  <cp:keywords/>
  <dc:description/>
  <cp:lastModifiedBy>Wiens, Ellen</cp:lastModifiedBy>
  <cp:revision>5</cp:revision>
  <dcterms:created xsi:type="dcterms:W3CDTF">2020-04-06T21:23:00Z</dcterms:created>
  <dcterms:modified xsi:type="dcterms:W3CDTF">2020-04-21T22:03:00Z</dcterms:modified>
</cp:coreProperties>
</file>